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EA" w:rsidRPr="007709A5" w:rsidRDefault="00F330EA">
      <w:pPr>
        <w:pStyle w:val="ConsPlusNormal"/>
        <w:ind w:firstLine="540"/>
        <w:jc w:val="both"/>
        <w:rPr>
          <w:rFonts w:ascii="Times New Roman" w:hAnsi="Times New Roman" w:cs="Times New Roman"/>
        </w:rPr>
      </w:pPr>
      <w:bookmarkStart w:id="0" w:name="_GoBack"/>
      <w:bookmarkEnd w:id="0"/>
    </w:p>
    <w:p w:rsidR="00F330EA" w:rsidRPr="007709A5" w:rsidRDefault="00F330EA">
      <w:pPr>
        <w:pStyle w:val="ConsPlusTitle"/>
        <w:jc w:val="center"/>
        <w:rPr>
          <w:rFonts w:ascii="Times New Roman" w:hAnsi="Times New Roman" w:cs="Times New Roman"/>
        </w:rPr>
      </w:pPr>
      <w:r w:rsidRPr="007709A5">
        <w:rPr>
          <w:rFonts w:ascii="Times New Roman" w:hAnsi="Times New Roman" w:cs="Times New Roman"/>
        </w:rPr>
        <w:t>ДЕКРЕТ ПРЕЗИДЕНТА РЕСПУБЛИКИ БЕЛАРУСЬ</w:t>
      </w:r>
    </w:p>
    <w:p w:rsidR="00F330EA" w:rsidRPr="007709A5" w:rsidRDefault="00F330EA">
      <w:pPr>
        <w:pStyle w:val="ConsPlusTitle"/>
        <w:jc w:val="center"/>
        <w:rPr>
          <w:rFonts w:ascii="Times New Roman" w:hAnsi="Times New Roman" w:cs="Times New Roman"/>
        </w:rPr>
      </w:pPr>
      <w:r w:rsidRPr="007709A5">
        <w:rPr>
          <w:rFonts w:ascii="Times New Roman" w:hAnsi="Times New Roman" w:cs="Times New Roman"/>
        </w:rPr>
        <w:t>24 ноября 2006 г. N 18</w:t>
      </w:r>
    </w:p>
    <w:p w:rsidR="00F330EA" w:rsidRPr="007709A5" w:rsidRDefault="00F330EA">
      <w:pPr>
        <w:pStyle w:val="ConsPlusTitle"/>
        <w:jc w:val="center"/>
        <w:rPr>
          <w:rFonts w:ascii="Times New Roman" w:hAnsi="Times New Roman" w:cs="Times New Roman"/>
        </w:rPr>
      </w:pPr>
    </w:p>
    <w:p w:rsidR="00F330EA" w:rsidRPr="007709A5" w:rsidRDefault="00F330EA">
      <w:pPr>
        <w:pStyle w:val="ConsPlusTitle"/>
        <w:jc w:val="center"/>
        <w:rPr>
          <w:rFonts w:ascii="Times New Roman" w:hAnsi="Times New Roman" w:cs="Times New Roman"/>
        </w:rPr>
      </w:pPr>
      <w:r w:rsidRPr="007709A5">
        <w:rPr>
          <w:rFonts w:ascii="Times New Roman" w:hAnsi="Times New Roman" w:cs="Times New Roman"/>
        </w:rPr>
        <w:t>О ДОПОЛНИТЕЛЬНЫХ МЕРАХ ПО ГОСУДАРСТВЕННОЙ ЗАЩИТЕ ДЕТЕЙ В НЕБЛАГОПОЛУЧНЫХ СЕМЬЯХ</w:t>
      </w:r>
    </w:p>
    <w:p w:rsidR="00F330EA" w:rsidRPr="007709A5" w:rsidRDefault="00F330EA">
      <w:pPr>
        <w:pStyle w:val="ConsPlusNormal"/>
        <w:jc w:val="center"/>
        <w:rPr>
          <w:rFonts w:ascii="Times New Roman" w:hAnsi="Times New Roman" w:cs="Times New Roman"/>
        </w:rPr>
      </w:pPr>
    </w:p>
    <w:p w:rsidR="00F330EA" w:rsidRPr="007709A5" w:rsidRDefault="00F330EA">
      <w:pPr>
        <w:pStyle w:val="ConsPlusNormal"/>
        <w:jc w:val="center"/>
        <w:rPr>
          <w:rFonts w:ascii="Times New Roman" w:hAnsi="Times New Roman" w:cs="Times New Roman"/>
        </w:rPr>
      </w:pPr>
      <w:r w:rsidRPr="007709A5">
        <w:rPr>
          <w:rFonts w:ascii="Times New Roman" w:hAnsi="Times New Roman" w:cs="Times New Roman"/>
        </w:rPr>
        <w:t xml:space="preserve">(в ред. </w:t>
      </w:r>
      <w:hyperlink r:id="rId8"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w:t>
      </w:r>
    </w:p>
    <w:p w:rsidR="00F330EA" w:rsidRPr="007709A5" w:rsidRDefault="00F330EA">
      <w:pPr>
        <w:pStyle w:val="ConsPlusNormal"/>
        <w:jc w:val="center"/>
        <w:rPr>
          <w:rFonts w:ascii="Times New Roman" w:hAnsi="Times New Roman" w:cs="Times New Roman"/>
        </w:rPr>
      </w:pPr>
      <w:r w:rsidRPr="007709A5">
        <w:rPr>
          <w:rFonts w:ascii="Times New Roman" w:hAnsi="Times New Roman" w:cs="Times New Roman"/>
        </w:rPr>
        <w:t>05.05.2009 N 5 (ред. 09.03.2010),</w:t>
      </w:r>
    </w:p>
    <w:p w:rsidR="00F330EA" w:rsidRPr="007709A5" w:rsidRDefault="00031977">
      <w:pPr>
        <w:pStyle w:val="ConsPlusNormal"/>
        <w:jc w:val="center"/>
        <w:rPr>
          <w:rFonts w:ascii="Times New Roman" w:hAnsi="Times New Roman" w:cs="Times New Roman"/>
        </w:rPr>
      </w:pPr>
      <w:hyperlink r:id="rId9" w:history="1">
        <w:r w:rsidR="00F330EA" w:rsidRPr="007709A5">
          <w:rPr>
            <w:rFonts w:ascii="Times New Roman" w:hAnsi="Times New Roman" w:cs="Times New Roman"/>
            <w:color w:val="0000FF"/>
          </w:rPr>
          <w:t>Указа</w:t>
        </w:r>
      </w:hyperlink>
      <w:r w:rsidR="00F330EA" w:rsidRPr="007709A5">
        <w:rPr>
          <w:rFonts w:ascii="Times New Roman" w:hAnsi="Times New Roman" w:cs="Times New Roman"/>
        </w:rPr>
        <w:t xml:space="preserve"> Президента Республики Беларусь от 09.03.2010 N 143,</w:t>
      </w:r>
    </w:p>
    <w:p w:rsidR="00F330EA" w:rsidRPr="007709A5" w:rsidRDefault="00F330EA">
      <w:pPr>
        <w:pStyle w:val="ConsPlusNormal"/>
        <w:jc w:val="center"/>
        <w:rPr>
          <w:rFonts w:ascii="Times New Roman" w:hAnsi="Times New Roman" w:cs="Times New Roman"/>
        </w:rPr>
      </w:pPr>
      <w:r w:rsidRPr="007709A5">
        <w:rPr>
          <w:rFonts w:ascii="Times New Roman" w:hAnsi="Times New Roman" w:cs="Times New Roman"/>
        </w:rPr>
        <w:t xml:space="preserve">Декретов Президента Республики Беларусь от 27.06.2011 </w:t>
      </w:r>
      <w:hyperlink r:id="rId10" w:history="1">
        <w:r w:rsidRPr="007709A5">
          <w:rPr>
            <w:rFonts w:ascii="Times New Roman" w:hAnsi="Times New Roman" w:cs="Times New Roman"/>
            <w:color w:val="0000FF"/>
          </w:rPr>
          <w:t>N 6</w:t>
        </w:r>
      </w:hyperlink>
      <w:r w:rsidRPr="007709A5">
        <w:rPr>
          <w:rFonts w:ascii="Times New Roman" w:hAnsi="Times New Roman" w:cs="Times New Roman"/>
        </w:rPr>
        <w:t>,</w:t>
      </w:r>
    </w:p>
    <w:p w:rsidR="00F330EA" w:rsidRPr="007709A5" w:rsidRDefault="00F330EA">
      <w:pPr>
        <w:pStyle w:val="ConsPlusNormal"/>
        <w:jc w:val="center"/>
        <w:rPr>
          <w:rFonts w:ascii="Times New Roman" w:hAnsi="Times New Roman" w:cs="Times New Roman"/>
        </w:rPr>
      </w:pPr>
      <w:r w:rsidRPr="007709A5">
        <w:rPr>
          <w:rFonts w:ascii="Times New Roman" w:hAnsi="Times New Roman" w:cs="Times New Roman"/>
        </w:rPr>
        <w:t xml:space="preserve">от 23.02.2012 </w:t>
      </w:r>
      <w:hyperlink r:id="rId11" w:history="1">
        <w:r w:rsidRPr="007709A5">
          <w:rPr>
            <w:rFonts w:ascii="Times New Roman" w:hAnsi="Times New Roman" w:cs="Times New Roman"/>
            <w:color w:val="0000FF"/>
          </w:rPr>
          <w:t>N 2</w:t>
        </w:r>
      </w:hyperlink>
      <w:r w:rsidRPr="007709A5">
        <w:rPr>
          <w:rFonts w:ascii="Times New Roman" w:hAnsi="Times New Roman" w:cs="Times New Roman"/>
        </w:rPr>
        <w:t>)</w:t>
      </w:r>
    </w:p>
    <w:p w:rsidR="00F330EA" w:rsidRPr="007709A5" w:rsidRDefault="00F330EA">
      <w:pPr>
        <w:pStyle w:val="ConsPlusNormal"/>
        <w:jc w:val="center"/>
        <w:rPr>
          <w:rFonts w:ascii="Times New Roman" w:hAnsi="Times New Roman" w:cs="Times New Roman"/>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w:t>
      </w:r>
      <w:hyperlink r:id="rId12" w:history="1">
        <w:r w:rsidRPr="007709A5">
          <w:rPr>
            <w:rFonts w:ascii="Times New Roman" w:hAnsi="Times New Roman" w:cs="Times New Roman"/>
            <w:color w:val="0000FF"/>
          </w:rPr>
          <w:t>частью третьей статьи 101</w:t>
        </w:r>
      </w:hyperlink>
      <w:r w:rsidRPr="007709A5">
        <w:rPr>
          <w:rFonts w:ascii="Times New Roman" w:hAnsi="Times New Roman" w:cs="Times New Roman"/>
        </w:rPr>
        <w:t xml:space="preserve"> Конституции Республики Беларусь ПОСТАНОВЛЯЮ:</w:t>
      </w:r>
    </w:p>
    <w:p w:rsidR="00F330EA" w:rsidRPr="007709A5" w:rsidRDefault="00F330EA">
      <w:pPr>
        <w:pStyle w:val="ConsPlusNormal"/>
        <w:ind w:firstLine="540"/>
        <w:jc w:val="both"/>
        <w:rPr>
          <w:rFonts w:ascii="Times New Roman" w:hAnsi="Times New Roman" w:cs="Times New Roman"/>
        </w:rPr>
      </w:pPr>
      <w:bookmarkStart w:id="1" w:name="P17"/>
      <w:bookmarkEnd w:id="1"/>
      <w:r w:rsidRPr="007709A5">
        <w:rPr>
          <w:rFonts w:ascii="Times New Roman" w:hAnsi="Times New Roman" w:cs="Times New Roman"/>
        </w:rPr>
        <w:t xml:space="preserve">1. Дети подлежат государственной защите и помещению на государственное обеспечение </w:t>
      </w:r>
      <w:hyperlink w:anchor="P19" w:history="1">
        <w:r w:rsidRPr="007709A5">
          <w:rPr>
            <w:rFonts w:ascii="Times New Roman" w:hAnsi="Times New Roman" w:cs="Times New Roman"/>
            <w:color w:val="0000FF"/>
          </w:rPr>
          <w:t>&lt;*&gt;</w:t>
        </w:r>
      </w:hyperlink>
      <w:r w:rsidRPr="007709A5">
        <w:rPr>
          <w:rFonts w:ascii="Times New Roman" w:hAnsi="Times New Roman" w:cs="Times New Roman"/>
        </w:rPr>
        <w:t xml:space="preserve">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w:t>
      </w:r>
    </w:p>
    <w:p w:rsidR="00F330EA" w:rsidRPr="007709A5" w:rsidRDefault="00F330EA">
      <w:pPr>
        <w:pStyle w:val="ConsPlusNormal"/>
        <w:ind w:firstLine="540"/>
        <w:jc w:val="both"/>
        <w:rPr>
          <w:rFonts w:ascii="Times New Roman" w:hAnsi="Times New Roman" w:cs="Times New Roman"/>
        </w:rPr>
      </w:pPr>
      <w:bookmarkStart w:id="2" w:name="P19"/>
      <w:bookmarkEnd w:id="2"/>
      <w:r w:rsidRPr="007709A5">
        <w:rPr>
          <w:rFonts w:ascii="Times New Roman" w:hAnsi="Times New Roman" w:cs="Times New Roman"/>
        </w:rPr>
        <w:t>&lt;*&gt; 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(сноска в ред. </w:t>
      </w:r>
      <w:hyperlink r:id="rId13"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Государственные органы, иные организации, граждане, располагающие сведениями о детях, указанных в </w:t>
      </w:r>
      <w:hyperlink w:anchor="P17" w:history="1">
        <w:r w:rsidRPr="007709A5">
          <w:rPr>
            <w:rFonts w:ascii="Times New Roman" w:hAnsi="Times New Roman" w:cs="Times New Roman"/>
            <w:color w:val="0000FF"/>
          </w:rPr>
          <w:t>части первой</w:t>
        </w:r>
      </w:hyperlink>
      <w:r w:rsidRPr="007709A5">
        <w:rPr>
          <w:rFonts w:ascii="Times New Roman" w:hAnsi="Times New Roman" w:cs="Times New Roman"/>
        </w:rPr>
        <w:t xml:space="preserve">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При наличии оснований, указанных в </w:t>
      </w:r>
      <w:hyperlink w:anchor="P17" w:history="1">
        <w:r w:rsidRPr="007709A5">
          <w:rPr>
            <w:rFonts w:ascii="Times New Roman" w:hAnsi="Times New Roman" w:cs="Times New Roman"/>
            <w:color w:val="0000FF"/>
          </w:rPr>
          <w:t>части первой</w:t>
        </w:r>
      </w:hyperlink>
      <w:r w:rsidRPr="007709A5">
        <w:rPr>
          <w:rFonts w:ascii="Times New Roman" w:hAnsi="Times New Roman" w:cs="Times New Roman"/>
        </w:rPr>
        <w:t xml:space="preserve">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F330EA" w:rsidRPr="007709A5" w:rsidRDefault="00F330EA">
      <w:pPr>
        <w:pStyle w:val="ConsPlusNormal"/>
        <w:ind w:firstLine="540"/>
        <w:jc w:val="both"/>
        <w:rPr>
          <w:rFonts w:ascii="Times New Roman" w:hAnsi="Times New Roman" w:cs="Times New Roman"/>
        </w:rPr>
      </w:pPr>
      <w:bookmarkStart w:id="3" w:name="P24"/>
      <w:bookmarkEnd w:id="3"/>
      <w:r w:rsidRPr="007709A5">
        <w:rPr>
          <w:rFonts w:ascii="Times New Roman" w:hAnsi="Times New Roman" w:cs="Times New Roman"/>
        </w:rPr>
        <w:t xml:space="preserve">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w:t>
      </w:r>
      <w:hyperlink r:id="rId14" w:history="1">
        <w:r w:rsidRPr="007709A5">
          <w:rPr>
            <w:rFonts w:ascii="Times New Roman" w:hAnsi="Times New Roman" w:cs="Times New Roman"/>
            <w:color w:val="0000FF"/>
          </w:rPr>
          <w:t>документ</w:t>
        </w:r>
      </w:hyperlink>
      <w:r w:rsidRPr="007709A5">
        <w:rPr>
          <w:rFonts w:ascii="Times New Roman" w:hAnsi="Times New Roman" w:cs="Times New Roman"/>
        </w:rPr>
        <w:t xml:space="preserve">, удостоверяющий личность, и копию </w:t>
      </w:r>
      <w:hyperlink r:id="rId15" w:history="1">
        <w:r w:rsidRPr="007709A5">
          <w:rPr>
            <w:rFonts w:ascii="Times New Roman" w:hAnsi="Times New Roman" w:cs="Times New Roman"/>
            <w:color w:val="0000FF"/>
          </w:rPr>
          <w:t>заключения</w:t>
        </w:r>
      </w:hyperlink>
      <w:r w:rsidRPr="007709A5">
        <w:rPr>
          <w:rFonts w:ascii="Times New Roman" w:hAnsi="Times New Roman" w:cs="Times New Roman"/>
        </w:rPr>
        <w:t xml:space="preserve"> врачебно-консультационной комиссии о наличии либо отсутствии </w:t>
      </w:r>
      <w:hyperlink r:id="rId16" w:history="1">
        <w:r w:rsidRPr="007709A5">
          <w:rPr>
            <w:rFonts w:ascii="Times New Roman" w:hAnsi="Times New Roman" w:cs="Times New Roman"/>
            <w:color w:val="0000FF"/>
          </w:rPr>
          <w:t>заболеваний</w:t>
        </w:r>
      </w:hyperlink>
      <w:r w:rsidRPr="007709A5">
        <w:rPr>
          <w:rFonts w:ascii="Times New Roman" w:hAnsi="Times New Roman" w:cs="Times New Roman"/>
        </w:rPr>
        <w:t>,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четвертая п. 1 введена </w:t>
      </w:r>
      <w:hyperlink r:id="rId17"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 в ред. </w:t>
      </w:r>
      <w:hyperlink r:id="rId18"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Решение об отобрании ребенка является обязательным для исполнения государственными органами, </w:t>
      </w:r>
      <w:r w:rsidRPr="007709A5">
        <w:rPr>
          <w:rFonts w:ascii="Times New Roman" w:hAnsi="Times New Roman" w:cs="Times New Roman"/>
        </w:rPr>
        <w:lastRenderedPageBreak/>
        <w:t>иными организациями, их должностными лицами, гражданами.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9"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После отобрания ребенок помещается на государственное обеспечение в </w:t>
      </w:r>
      <w:hyperlink r:id="rId20" w:history="1">
        <w:r w:rsidRPr="007709A5">
          <w:rPr>
            <w:rFonts w:ascii="Times New Roman" w:hAnsi="Times New Roman" w:cs="Times New Roman"/>
            <w:color w:val="0000FF"/>
          </w:rPr>
          <w:t>порядке</w:t>
        </w:r>
      </w:hyperlink>
      <w:r w:rsidRPr="007709A5">
        <w:rPr>
          <w:rFonts w:ascii="Times New Roman" w:hAnsi="Times New Roman" w:cs="Times New Roman"/>
        </w:rPr>
        <w:t>, установленном законодательством.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w:t>
      </w:r>
      <w:hyperlink r:id="rId21" w:history="1">
        <w:r w:rsidRPr="007709A5">
          <w:rPr>
            <w:rFonts w:ascii="Times New Roman" w:hAnsi="Times New Roman" w:cs="Times New Roman"/>
            <w:color w:val="0000FF"/>
          </w:rPr>
          <w:t>частью второй статьи 85</w:t>
        </w:r>
      </w:hyperlink>
      <w:r w:rsidRPr="007709A5">
        <w:rPr>
          <w:rFonts w:ascii="Times New Roman" w:hAnsi="Times New Roman" w:cs="Times New Roman"/>
        </w:rPr>
        <w:t xml:space="preserve"> Кодекса Республики Беларусь о браке и семье.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4. Комиссия по делам несовершеннолетних после вынесения решения об отобрании ребенка обязана: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22"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шестимесячный срок принять соответствующее решение: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23"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4" w:name="P38"/>
      <w:bookmarkEnd w:id="4"/>
      <w:r w:rsidRPr="007709A5">
        <w:rPr>
          <w:rFonts w:ascii="Times New Roman" w:hAnsi="Times New Roman" w:cs="Times New Roman"/>
        </w:rPr>
        <w:t>об обращении в суд с иском о лишении родителей (единственного родителя) родительских прав.</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w:t>
      </w:r>
      <w:hyperlink w:anchor="P38" w:history="1">
        <w:r w:rsidRPr="007709A5">
          <w:rPr>
            <w:rFonts w:ascii="Times New Roman" w:hAnsi="Times New Roman" w:cs="Times New Roman"/>
            <w:color w:val="0000FF"/>
          </w:rPr>
          <w:t>абзаце пятом части первой</w:t>
        </w:r>
      </w:hyperlink>
      <w:r w:rsidRPr="007709A5">
        <w:rPr>
          <w:rFonts w:ascii="Times New Roman" w:hAnsi="Times New Roman" w:cs="Times New Roman"/>
        </w:rPr>
        <w:t xml:space="preserve"> настоящего пункта.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24"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Иск в суд о лишении родителей (единственного родителя) родительских прав в случае, предусмотренном в </w:t>
      </w:r>
      <w:hyperlink w:anchor="P38" w:history="1">
        <w:r w:rsidRPr="007709A5">
          <w:rPr>
            <w:rFonts w:ascii="Times New Roman" w:hAnsi="Times New Roman" w:cs="Times New Roman"/>
            <w:color w:val="0000FF"/>
          </w:rPr>
          <w:t>абзаце пятом части первой</w:t>
        </w:r>
      </w:hyperlink>
      <w:r w:rsidRPr="007709A5">
        <w:rPr>
          <w:rFonts w:ascii="Times New Roman" w:hAnsi="Times New Roman" w:cs="Times New Roman"/>
        </w:rPr>
        <w:t xml:space="preserve">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w:t>
      </w:r>
      <w:hyperlink r:id="rId25" w:history="1">
        <w:r w:rsidRPr="007709A5">
          <w:rPr>
            <w:rFonts w:ascii="Times New Roman" w:hAnsi="Times New Roman" w:cs="Times New Roman"/>
            <w:color w:val="0000FF"/>
          </w:rPr>
          <w:t>порядке</w:t>
        </w:r>
      </w:hyperlink>
      <w:r w:rsidRPr="007709A5">
        <w:rPr>
          <w:rFonts w:ascii="Times New Roman" w:hAnsi="Times New Roman" w:cs="Times New Roman"/>
        </w:rPr>
        <w:t xml:space="preserve">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26"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Пенсия, назначенная ребенку, выплачивается в установленном законодательством порядке.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7. 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lastRenderedPageBreak/>
        <w:t xml:space="preserve">(в ред. </w:t>
      </w:r>
      <w:hyperlink r:id="rId27"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Органы, наложившие административное взыскание за совершение правонарушений, предусмотренных </w:t>
      </w:r>
      <w:hyperlink r:id="rId28" w:history="1">
        <w:r w:rsidRPr="007709A5">
          <w:rPr>
            <w:rFonts w:ascii="Times New Roman" w:hAnsi="Times New Roman" w:cs="Times New Roman"/>
            <w:color w:val="0000FF"/>
          </w:rPr>
          <w:t>статьями 9.1</w:t>
        </w:r>
      </w:hyperlink>
      <w:r w:rsidRPr="007709A5">
        <w:rPr>
          <w:rFonts w:ascii="Times New Roman" w:hAnsi="Times New Roman" w:cs="Times New Roman"/>
        </w:rPr>
        <w:t xml:space="preserve">, </w:t>
      </w:r>
      <w:hyperlink r:id="rId29" w:history="1">
        <w:r w:rsidRPr="007709A5">
          <w:rPr>
            <w:rFonts w:ascii="Times New Roman" w:hAnsi="Times New Roman" w:cs="Times New Roman"/>
            <w:color w:val="0000FF"/>
          </w:rPr>
          <w:t>17.1</w:t>
        </w:r>
      </w:hyperlink>
      <w:r w:rsidRPr="007709A5">
        <w:rPr>
          <w:rFonts w:ascii="Times New Roman" w:hAnsi="Times New Roman" w:cs="Times New Roman"/>
        </w:rPr>
        <w:t>, 17.3 (</w:t>
      </w:r>
      <w:hyperlink r:id="rId30" w:history="1">
        <w:r w:rsidRPr="007709A5">
          <w:rPr>
            <w:rFonts w:ascii="Times New Roman" w:hAnsi="Times New Roman" w:cs="Times New Roman"/>
            <w:color w:val="0000FF"/>
          </w:rPr>
          <w:t>часть вторая</w:t>
        </w:r>
      </w:hyperlink>
      <w:r w:rsidRPr="007709A5">
        <w:rPr>
          <w:rFonts w:ascii="Times New Roman" w:hAnsi="Times New Roman" w:cs="Times New Roman"/>
        </w:rPr>
        <w:t xml:space="preserve">), </w:t>
      </w:r>
      <w:hyperlink r:id="rId31" w:history="1">
        <w:r w:rsidRPr="007709A5">
          <w:rPr>
            <w:rFonts w:ascii="Times New Roman" w:hAnsi="Times New Roman" w:cs="Times New Roman"/>
            <w:color w:val="0000FF"/>
          </w:rPr>
          <w:t>17.4</w:t>
        </w:r>
      </w:hyperlink>
      <w:r w:rsidRPr="007709A5">
        <w:rPr>
          <w:rFonts w:ascii="Times New Roman" w:hAnsi="Times New Roman" w:cs="Times New Roman"/>
        </w:rPr>
        <w:t xml:space="preserve">, </w:t>
      </w:r>
      <w:hyperlink r:id="rId32" w:history="1">
        <w:r w:rsidRPr="007709A5">
          <w:rPr>
            <w:rFonts w:ascii="Times New Roman" w:hAnsi="Times New Roman" w:cs="Times New Roman"/>
            <w:color w:val="0000FF"/>
          </w:rPr>
          <w:t>17.5</w:t>
        </w:r>
      </w:hyperlink>
      <w:r w:rsidRPr="007709A5">
        <w:rPr>
          <w:rFonts w:ascii="Times New Roman" w:hAnsi="Times New Roman" w:cs="Times New Roman"/>
        </w:rPr>
        <w:t xml:space="preserve"> и </w:t>
      </w:r>
      <w:hyperlink r:id="rId33" w:history="1">
        <w:r w:rsidRPr="007709A5">
          <w:rPr>
            <w:rFonts w:ascii="Times New Roman" w:hAnsi="Times New Roman" w:cs="Times New Roman"/>
            <w:color w:val="0000FF"/>
          </w:rPr>
          <w:t>17.8</w:t>
        </w:r>
      </w:hyperlink>
      <w:r w:rsidRPr="007709A5">
        <w:rPr>
          <w:rFonts w:ascii="Times New Roman" w:hAnsi="Times New Roman" w:cs="Times New Roman"/>
        </w:rPr>
        <w:t xml:space="preserve">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вторая п. 7 введена </w:t>
      </w:r>
      <w:hyperlink r:id="rId34"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5" w:name="P52"/>
      <w:bookmarkEnd w:id="5"/>
      <w:r w:rsidRPr="007709A5">
        <w:rPr>
          <w:rFonts w:ascii="Times New Roman" w:hAnsi="Times New Roman" w:cs="Times New Roman"/>
        </w:rPr>
        <w:t>8. Родители обязаны возмещать расходы по содержанию детей в случае:</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35"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отобрания у них детей по решению комиссии по делам несовершеннолетних;</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отобрания у них детей на основании решения суда без лишения родительских прав;</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лишения их родительских прав;</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нахождения их в розыске, лечебно-трудовых профилакториях или в местах содержания под стражей;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отбывания наказания в учреждениях, исполняющих наказание в виде лишения свободы, ограничения свободы, ареста.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w:t>
      </w:r>
      <w:hyperlink r:id="rId36" w:history="1">
        <w:r w:rsidRPr="007709A5">
          <w:rPr>
            <w:rFonts w:ascii="Times New Roman" w:hAnsi="Times New Roman" w:cs="Times New Roman"/>
            <w:color w:val="0000FF"/>
          </w:rPr>
          <w:t>перечню</w:t>
        </w:r>
      </w:hyperlink>
      <w:r w:rsidRPr="007709A5">
        <w:rPr>
          <w:rFonts w:ascii="Times New Roman" w:hAnsi="Times New Roman" w:cs="Times New Roman"/>
        </w:rPr>
        <w:t xml:space="preserve"> заболеваний, утверждаемому Министерством здравоохранения в соответствии с </w:t>
      </w:r>
      <w:hyperlink r:id="rId37" w:history="1">
        <w:r w:rsidRPr="007709A5">
          <w:rPr>
            <w:rFonts w:ascii="Times New Roman" w:hAnsi="Times New Roman" w:cs="Times New Roman"/>
            <w:color w:val="0000FF"/>
          </w:rPr>
          <w:t>частью третьей статьи 93</w:t>
        </w:r>
      </w:hyperlink>
      <w:r w:rsidRPr="007709A5">
        <w:rPr>
          <w:rFonts w:ascii="Times New Roman" w:hAnsi="Times New Roman" w:cs="Times New Roman"/>
        </w:rPr>
        <w:t xml:space="preserve">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Декретов Президента Республики Беларусь от 05.05.2009 </w:t>
      </w:r>
      <w:hyperlink r:id="rId38" w:history="1">
        <w:r w:rsidRPr="007709A5">
          <w:rPr>
            <w:rFonts w:ascii="Times New Roman" w:hAnsi="Times New Roman" w:cs="Times New Roman"/>
            <w:color w:val="0000FF"/>
          </w:rPr>
          <w:t>N 5</w:t>
        </w:r>
      </w:hyperlink>
      <w:r w:rsidRPr="007709A5">
        <w:rPr>
          <w:rFonts w:ascii="Times New Roman" w:hAnsi="Times New Roman" w:cs="Times New Roman"/>
        </w:rPr>
        <w:t xml:space="preserve"> (ред. 09.03.2010), от 27.06.2011 </w:t>
      </w:r>
      <w:hyperlink r:id="rId39" w:history="1">
        <w:r w:rsidRPr="007709A5">
          <w:rPr>
            <w:rFonts w:ascii="Times New Roman" w:hAnsi="Times New Roman" w:cs="Times New Roman"/>
            <w:color w:val="0000FF"/>
          </w:rPr>
          <w:t>N 6</w:t>
        </w:r>
      </w:hyperlink>
      <w:r w:rsidRPr="007709A5">
        <w:rPr>
          <w:rFonts w:ascii="Times New Roman" w:hAnsi="Times New Roman" w:cs="Times New Roman"/>
        </w:rPr>
        <w:t>)</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Родители, указанные в </w:t>
      </w:r>
      <w:hyperlink w:anchor="P52" w:history="1">
        <w:r w:rsidRPr="007709A5">
          <w:rPr>
            <w:rFonts w:ascii="Times New Roman" w:hAnsi="Times New Roman" w:cs="Times New Roman"/>
            <w:color w:val="0000FF"/>
          </w:rPr>
          <w:t>части первой</w:t>
        </w:r>
      </w:hyperlink>
      <w:r w:rsidRPr="007709A5">
        <w:rPr>
          <w:rFonts w:ascii="Times New Roman" w:hAnsi="Times New Roman" w:cs="Times New Roman"/>
        </w:rPr>
        <w:t xml:space="preserve">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четвертая п. 8 введена </w:t>
      </w:r>
      <w:hyperlink r:id="rId40"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6" w:name="P64"/>
      <w:bookmarkEnd w:id="6"/>
      <w:r w:rsidRPr="007709A5">
        <w:rPr>
          <w:rFonts w:ascii="Times New Roman" w:hAnsi="Times New Roman" w:cs="Times New Roman"/>
        </w:rPr>
        <w:t xml:space="preserve">9. Обязанность возмещения </w:t>
      </w:r>
      <w:hyperlink r:id="rId41" w:history="1">
        <w:r w:rsidRPr="007709A5">
          <w:rPr>
            <w:rFonts w:ascii="Times New Roman" w:hAnsi="Times New Roman" w:cs="Times New Roman"/>
            <w:color w:val="0000FF"/>
          </w:rPr>
          <w:t>расходов</w:t>
        </w:r>
      </w:hyperlink>
      <w:r w:rsidRPr="007709A5">
        <w:rPr>
          <w:rFonts w:ascii="Times New Roman" w:hAnsi="Times New Roman" w:cs="Times New Roman"/>
        </w:rPr>
        <w:t xml:space="preserve">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w:t>
      </w:r>
      <w:hyperlink w:anchor="P52" w:history="1">
        <w:r w:rsidRPr="007709A5">
          <w:rPr>
            <w:rFonts w:ascii="Times New Roman" w:hAnsi="Times New Roman" w:cs="Times New Roman"/>
            <w:color w:val="0000FF"/>
          </w:rPr>
          <w:t>части первой пункта 8</w:t>
        </w:r>
      </w:hyperlink>
      <w:r w:rsidRPr="007709A5">
        <w:rPr>
          <w:rFonts w:ascii="Times New Roman" w:hAnsi="Times New Roman" w:cs="Times New Roman"/>
        </w:rPr>
        <w:t xml:space="preserve"> настоящего Декрета (далее -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w:t>
      </w:r>
      <w:hyperlink r:id="rId42" w:history="1">
        <w:r w:rsidRPr="007709A5">
          <w:rPr>
            <w:rFonts w:ascii="Times New Roman" w:hAnsi="Times New Roman" w:cs="Times New Roman"/>
            <w:color w:val="0000FF"/>
          </w:rPr>
          <w:t>статьями 492</w:t>
        </w:r>
      </w:hyperlink>
      <w:r w:rsidRPr="007709A5">
        <w:rPr>
          <w:rFonts w:ascii="Times New Roman" w:hAnsi="Times New Roman" w:cs="Times New Roman"/>
        </w:rPr>
        <w:t xml:space="preserve"> - </w:t>
      </w:r>
      <w:hyperlink r:id="rId43" w:history="1">
        <w:r w:rsidRPr="007709A5">
          <w:rPr>
            <w:rFonts w:ascii="Times New Roman" w:hAnsi="Times New Roman" w:cs="Times New Roman"/>
            <w:color w:val="0000FF"/>
          </w:rPr>
          <w:t>494</w:t>
        </w:r>
      </w:hyperlink>
      <w:r w:rsidRPr="007709A5">
        <w:rPr>
          <w:rFonts w:ascii="Times New Roman" w:hAnsi="Times New Roman" w:cs="Times New Roman"/>
        </w:rPr>
        <w:t xml:space="preserve"> Гражданского процессуального кодекса Республики Беларусь.</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первая п. 9 в ред. </w:t>
      </w:r>
      <w:hyperlink r:id="rId44"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Часть исключена. - </w:t>
      </w:r>
      <w:hyperlink r:id="rId45" w:history="1">
        <w:r w:rsidRPr="007709A5">
          <w:rPr>
            <w:rFonts w:ascii="Times New Roman" w:hAnsi="Times New Roman" w:cs="Times New Roman"/>
            <w:color w:val="0000FF"/>
          </w:rPr>
          <w:t>Декрет</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7" w:name="P67"/>
      <w:bookmarkEnd w:id="7"/>
      <w:r w:rsidRPr="007709A5">
        <w:rPr>
          <w:rFonts w:ascii="Times New Roman" w:hAnsi="Times New Roman" w:cs="Times New Roman"/>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вторая п. 9 в ред. </w:t>
      </w:r>
      <w:hyperlink r:id="rId46"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8" w:name="P69"/>
      <w:bookmarkEnd w:id="8"/>
      <w:r w:rsidRPr="007709A5">
        <w:rPr>
          <w:rFonts w:ascii="Times New Roman" w:hAnsi="Times New Roman" w:cs="Times New Roman"/>
        </w:rPr>
        <w:t xml:space="preserve">Если размер заработной платы и приравненных к ней в соответствии с Гражданским процессуальным </w:t>
      </w:r>
      <w:hyperlink r:id="rId47" w:history="1">
        <w:r w:rsidRPr="007709A5">
          <w:rPr>
            <w:rFonts w:ascii="Times New Roman" w:hAnsi="Times New Roman" w:cs="Times New Roman"/>
            <w:color w:val="0000FF"/>
          </w:rPr>
          <w:t>кодексом</w:t>
        </w:r>
      </w:hyperlink>
      <w:r w:rsidRPr="007709A5">
        <w:rPr>
          <w:rFonts w:ascii="Times New Roman" w:hAnsi="Times New Roman" w:cs="Times New Roman"/>
        </w:rP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w:t>
      </w:r>
      <w:hyperlink w:anchor="P81" w:history="1">
        <w:r w:rsidRPr="007709A5">
          <w:rPr>
            <w:rFonts w:ascii="Times New Roman" w:hAnsi="Times New Roman" w:cs="Times New Roman"/>
            <w:color w:val="0000FF"/>
          </w:rPr>
          <w:t>частью девятой</w:t>
        </w:r>
      </w:hyperlink>
      <w:r w:rsidRPr="007709A5">
        <w:rPr>
          <w:rFonts w:ascii="Times New Roman" w:hAnsi="Times New Roman" w:cs="Times New Roman"/>
        </w:rPr>
        <w:t xml:space="preserve">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w:t>
      </w:r>
      <w:hyperlink w:anchor="P122" w:history="1">
        <w:r w:rsidRPr="007709A5">
          <w:rPr>
            <w:rFonts w:ascii="Times New Roman" w:hAnsi="Times New Roman" w:cs="Times New Roman"/>
            <w:color w:val="0000FF"/>
          </w:rPr>
          <w:t>пунктами 13</w:t>
        </w:r>
      </w:hyperlink>
      <w:r w:rsidRPr="007709A5">
        <w:rPr>
          <w:rFonts w:ascii="Times New Roman" w:hAnsi="Times New Roman" w:cs="Times New Roman"/>
        </w:rPr>
        <w:t xml:space="preserve"> и </w:t>
      </w:r>
      <w:hyperlink w:anchor="P128" w:history="1">
        <w:r w:rsidRPr="007709A5">
          <w:rPr>
            <w:rFonts w:ascii="Times New Roman" w:hAnsi="Times New Roman" w:cs="Times New Roman"/>
            <w:color w:val="0000FF"/>
          </w:rPr>
          <w:t>14</w:t>
        </w:r>
      </w:hyperlink>
      <w:r w:rsidRPr="007709A5">
        <w:rPr>
          <w:rFonts w:ascii="Times New Roman" w:hAnsi="Times New Roman" w:cs="Times New Roman"/>
        </w:rPr>
        <w:t xml:space="preserve"> настоящего Декрета.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третья п. 9 в ред. </w:t>
      </w:r>
      <w:hyperlink r:id="rId48"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w:t>
      </w:r>
      <w:hyperlink r:id="rId49" w:history="1">
        <w:r w:rsidRPr="007709A5">
          <w:rPr>
            <w:rFonts w:ascii="Times New Roman" w:hAnsi="Times New Roman" w:cs="Times New Roman"/>
            <w:color w:val="0000FF"/>
          </w:rPr>
          <w:t>кодексом</w:t>
        </w:r>
      </w:hyperlink>
      <w:r w:rsidRPr="007709A5">
        <w:rPr>
          <w:rFonts w:ascii="Times New Roman" w:hAnsi="Times New Roman" w:cs="Times New Roman"/>
        </w:rPr>
        <w:t xml:space="preserve">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пятая п. 9 в ред. </w:t>
      </w:r>
      <w:hyperlink r:id="rId50"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w:t>
      </w:r>
      <w:hyperlink r:id="rId51" w:history="1">
        <w:r w:rsidRPr="007709A5">
          <w:rPr>
            <w:rFonts w:ascii="Times New Roman" w:hAnsi="Times New Roman" w:cs="Times New Roman"/>
            <w:color w:val="0000FF"/>
          </w:rPr>
          <w:t>кодексом</w:t>
        </w:r>
      </w:hyperlink>
      <w:r w:rsidRPr="007709A5">
        <w:rPr>
          <w:rFonts w:ascii="Times New Roman" w:hAnsi="Times New Roman" w:cs="Times New Roman"/>
        </w:rPr>
        <w:t xml:space="preserve">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шестая п. 9 в ред. </w:t>
      </w:r>
      <w:hyperlink r:id="rId52"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Взыскателями расходов по содержанию детей являются: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53"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F330EA" w:rsidRPr="007709A5" w:rsidRDefault="00F330EA">
      <w:pPr>
        <w:pStyle w:val="ConsPlusNormal"/>
        <w:ind w:firstLine="540"/>
        <w:jc w:val="both"/>
        <w:rPr>
          <w:rFonts w:ascii="Times New Roman" w:hAnsi="Times New Roman" w:cs="Times New Roman"/>
        </w:rPr>
      </w:pPr>
      <w:bookmarkStart w:id="9" w:name="P81"/>
      <w:bookmarkEnd w:id="9"/>
      <w:r w:rsidRPr="007709A5">
        <w:rPr>
          <w:rFonts w:ascii="Times New Roman" w:hAnsi="Times New Roman" w:cs="Times New Roman"/>
        </w:rPr>
        <w:t xml:space="preserve">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w:t>
      </w:r>
      <w:hyperlink w:anchor="P67" w:history="1">
        <w:r w:rsidRPr="007709A5">
          <w:rPr>
            <w:rFonts w:ascii="Times New Roman" w:hAnsi="Times New Roman" w:cs="Times New Roman"/>
            <w:color w:val="0000FF"/>
          </w:rPr>
          <w:t>частях второй</w:t>
        </w:r>
      </w:hyperlink>
      <w:r w:rsidRPr="007709A5">
        <w:rPr>
          <w:rFonts w:ascii="Times New Roman" w:hAnsi="Times New Roman" w:cs="Times New Roman"/>
        </w:rPr>
        <w:t xml:space="preserve"> и </w:t>
      </w:r>
      <w:hyperlink w:anchor="P69" w:history="1">
        <w:r w:rsidRPr="007709A5">
          <w:rPr>
            <w:rFonts w:ascii="Times New Roman" w:hAnsi="Times New Roman" w:cs="Times New Roman"/>
            <w:color w:val="0000FF"/>
          </w:rPr>
          <w:t>третьей</w:t>
        </w:r>
      </w:hyperlink>
      <w:r w:rsidRPr="007709A5">
        <w:rPr>
          <w:rFonts w:ascii="Times New Roman" w:hAnsi="Times New Roman" w:cs="Times New Roman"/>
        </w:rPr>
        <w:t xml:space="preserve"> настоящего пункта.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девятая п. 9 в ред. </w:t>
      </w:r>
      <w:hyperlink r:id="rId54"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10" w:name="P83"/>
      <w:bookmarkEnd w:id="10"/>
      <w:r w:rsidRPr="007709A5">
        <w:rPr>
          <w:rFonts w:ascii="Times New Roman" w:hAnsi="Times New Roman" w:cs="Times New Roman"/>
        </w:rPr>
        <w:t>При этом взыскатели расходов по содержанию детей представляют следующие документы:</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55"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(абзац введен </w:t>
      </w:r>
      <w:hyperlink r:id="rId56"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(абзац введен </w:t>
      </w:r>
      <w:hyperlink r:id="rId57"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 в ред. </w:t>
      </w:r>
      <w:hyperlink r:id="rId58"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справку с места работы обязанного лица (представляется нотариусу).</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9-1. Для получения копии заключения врачебно-консультационной комиссии о наличии либо отсутствии </w:t>
      </w:r>
      <w:r w:rsidRPr="007709A5">
        <w:rPr>
          <w:rFonts w:ascii="Times New Roman" w:hAnsi="Times New Roman" w:cs="Times New Roman"/>
        </w:rPr>
        <w:lastRenderedPageBreak/>
        <w:t xml:space="preserve">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w:t>
      </w:r>
      <w:hyperlink w:anchor="P24" w:history="1">
        <w:r w:rsidRPr="007709A5">
          <w:rPr>
            <w:rFonts w:ascii="Times New Roman" w:hAnsi="Times New Roman" w:cs="Times New Roman"/>
            <w:color w:val="0000FF"/>
          </w:rPr>
          <w:t>частью четвертой пункта 1</w:t>
        </w:r>
      </w:hyperlink>
      <w:r w:rsidRPr="007709A5">
        <w:rPr>
          <w:rFonts w:ascii="Times New Roman" w:hAnsi="Times New Roman" w:cs="Times New Roman"/>
        </w:rPr>
        <w:t xml:space="preserve">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59"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F330EA" w:rsidRPr="007709A5" w:rsidRDefault="00031977">
      <w:pPr>
        <w:pStyle w:val="ConsPlusNormal"/>
        <w:ind w:firstLine="540"/>
        <w:jc w:val="both"/>
        <w:rPr>
          <w:rFonts w:ascii="Times New Roman" w:hAnsi="Times New Roman" w:cs="Times New Roman"/>
        </w:rPr>
      </w:pPr>
      <w:hyperlink r:id="rId60" w:history="1">
        <w:r w:rsidR="00F330EA" w:rsidRPr="007709A5">
          <w:rPr>
            <w:rFonts w:ascii="Times New Roman" w:hAnsi="Times New Roman" w:cs="Times New Roman"/>
            <w:color w:val="0000FF"/>
          </w:rPr>
          <w:t>Порядок</w:t>
        </w:r>
      </w:hyperlink>
      <w:r w:rsidR="00F330EA" w:rsidRPr="007709A5">
        <w:rPr>
          <w:rFonts w:ascii="Times New Roman" w:hAnsi="Times New Roman" w:cs="Times New Roman"/>
        </w:rPr>
        <w:t xml:space="preserve">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(п. 9-1 введен </w:t>
      </w:r>
      <w:hyperlink r:id="rId61"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10. Расходы по содержанию детей взыскиваются с обязанных лиц солидарно.</w:t>
      </w:r>
    </w:p>
    <w:p w:rsidR="00F330EA" w:rsidRPr="007709A5" w:rsidRDefault="00F330EA">
      <w:pPr>
        <w:pStyle w:val="ConsPlusNormal"/>
        <w:ind w:firstLine="540"/>
        <w:jc w:val="both"/>
        <w:rPr>
          <w:rFonts w:ascii="Times New Roman" w:hAnsi="Times New Roman" w:cs="Times New Roman"/>
        </w:rPr>
      </w:pPr>
      <w:bookmarkStart w:id="11" w:name="P101"/>
      <w:bookmarkEnd w:id="11"/>
      <w:r w:rsidRPr="007709A5">
        <w:rPr>
          <w:rFonts w:ascii="Times New Roman" w:hAnsi="Times New Roman" w:cs="Times New Roman"/>
        </w:rPr>
        <w:t>Суд вправе на основании заявления взыскателя расходов по содержанию детей или обязанного лица: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F330EA" w:rsidRPr="007709A5" w:rsidRDefault="00F330EA">
      <w:pPr>
        <w:pStyle w:val="ConsPlusNormal"/>
        <w:ind w:firstLine="540"/>
        <w:jc w:val="both"/>
        <w:rPr>
          <w:rFonts w:ascii="Times New Roman" w:hAnsi="Times New Roman" w:cs="Times New Roman"/>
        </w:rPr>
      </w:pPr>
      <w:bookmarkStart w:id="12" w:name="P103"/>
      <w:bookmarkEnd w:id="12"/>
      <w:r w:rsidRPr="007709A5">
        <w:rPr>
          <w:rFonts w:ascii="Times New Roman" w:hAnsi="Times New Roman" w:cs="Times New Roman"/>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w:t>
      </w:r>
      <w:hyperlink w:anchor="P101" w:history="1">
        <w:r w:rsidRPr="007709A5">
          <w:rPr>
            <w:rFonts w:ascii="Times New Roman" w:hAnsi="Times New Roman" w:cs="Times New Roman"/>
            <w:color w:val="0000FF"/>
          </w:rPr>
          <w:t>части второй</w:t>
        </w:r>
      </w:hyperlink>
      <w:r w:rsidRPr="007709A5">
        <w:rPr>
          <w:rFonts w:ascii="Times New Roman" w:hAnsi="Times New Roman" w:cs="Times New Roman"/>
        </w:rPr>
        <w:t xml:space="preserve">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w:t>
      </w:r>
      <w:hyperlink w:anchor="P103" w:history="1">
        <w:r w:rsidRPr="007709A5">
          <w:rPr>
            <w:rFonts w:ascii="Times New Roman" w:hAnsi="Times New Roman" w:cs="Times New Roman"/>
            <w:color w:val="0000FF"/>
          </w:rPr>
          <w:t>абзаце третьем части второй</w:t>
        </w:r>
      </w:hyperlink>
      <w:r w:rsidRPr="007709A5">
        <w:rPr>
          <w:rFonts w:ascii="Times New Roman" w:hAnsi="Times New Roman" w:cs="Times New Roman"/>
        </w:rPr>
        <w:t xml:space="preserve">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(п. 10 в ред. </w:t>
      </w:r>
      <w:hyperlink r:id="rId62"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w:t>
      </w:r>
      <w:hyperlink w:anchor="P83" w:history="1">
        <w:r w:rsidRPr="007709A5">
          <w:rPr>
            <w:rFonts w:ascii="Times New Roman" w:hAnsi="Times New Roman" w:cs="Times New Roman"/>
            <w:color w:val="0000FF"/>
          </w:rPr>
          <w:t>части десятой пункта 9</w:t>
        </w:r>
      </w:hyperlink>
      <w:r w:rsidRPr="007709A5">
        <w:rPr>
          <w:rFonts w:ascii="Times New Roman" w:hAnsi="Times New Roman" w:cs="Times New Roman"/>
        </w:rPr>
        <w:t xml:space="preserve"> настоящего Декрета. При этом государственная пошлина со взыскателей названных расходов не взимается.</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63"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12. Взыскание расходов по содержанию детей обращается на заработную плату и приравненные к ней в соответствии с Гражданским процессуальным </w:t>
      </w:r>
      <w:hyperlink r:id="rId64" w:history="1">
        <w:r w:rsidRPr="007709A5">
          <w:rPr>
            <w:rFonts w:ascii="Times New Roman" w:hAnsi="Times New Roman" w:cs="Times New Roman"/>
            <w:color w:val="0000FF"/>
          </w:rPr>
          <w:t>кодексом</w:t>
        </w:r>
      </w:hyperlink>
      <w:r w:rsidRPr="007709A5">
        <w:rPr>
          <w:rFonts w:ascii="Times New Roman" w:hAnsi="Times New Roman" w:cs="Times New Roman"/>
        </w:rPr>
        <w:t xml:space="preserve"> Республики Беларусь </w:t>
      </w:r>
      <w:hyperlink r:id="rId65" w:history="1">
        <w:r w:rsidRPr="007709A5">
          <w:rPr>
            <w:rFonts w:ascii="Times New Roman" w:hAnsi="Times New Roman" w:cs="Times New Roman"/>
            <w:color w:val="0000FF"/>
          </w:rPr>
          <w:t>доходы</w:t>
        </w:r>
      </w:hyperlink>
      <w:r w:rsidRPr="007709A5">
        <w:rPr>
          <w:rFonts w:ascii="Times New Roman" w:hAnsi="Times New Roman" w:cs="Times New Roman"/>
        </w:rPr>
        <w:t>, а также на имущество обязанного лица.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lastRenderedPageBreak/>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Названные лица должны обеспечивать полное исполнение ежемесячных обязательств по возмещению расходов по содержанию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w:anchor="P64" w:history="1">
        <w:r w:rsidRPr="007709A5">
          <w:rPr>
            <w:rFonts w:ascii="Times New Roman" w:hAnsi="Times New Roman" w:cs="Times New Roman"/>
            <w:color w:val="0000FF"/>
          </w:rPr>
          <w:t>пунктом 9</w:t>
        </w:r>
      </w:hyperlink>
      <w:r w:rsidRPr="007709A5">
        <w:rPr>
          <w:rFonts w:ascii="Times New Roman" w:hAnsi="Times New Roman" w:cs="Times New Roman"/>
        </w:rPr>
        <w:t xml:space="preserve"> настоящего Декрета.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66"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bookmarkStart w:id="13" w:name="P115"/>
      <w:bookmarkEnd w:id="13"/>
      <w:r w:rsidRPr="007709A5">
        <w:rPr>
          <w:rFonts w:ascii="Times New Roman" w:hAnsi="Times New Roman" w:cs="Times New Roman"/>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w:t>
      </w:r>
      <w:hyperlink r:id="rId67" w:history="1">
        <w:r w:rsidRPr="007709A5">
          <w:rPr>
            <w:rFonts w:ascii="Times New Roman" w:hAnsi="Times New Roman" w:cs="Times New Roman"/>
            <w:color w:val="0000FF"/>
          </w:rPr>
          <w:t>статьей 85</w:t>
        </w:r>
      </w:hyperlink>
      <w:r w:rsidRPr="007709A5">
        <w:rPr>
          <w:rFonts w:ascii="Times New Roman" w:hAnsi="Times New Roman" w:cs="Times New Roman"/>
        </w:rPr>
        <w:t xml:space="preserve">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68"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69"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w:t>
      </w:r>
      <w:hyperlink w:anchor="P115" w:history="1">
        <w:r w:rsidRPr="007709A5">
          <w:rPr>
            <w:rFonts w:ascii="Times New Roman" w:hAnsi="Times New Roman" w:cs="Times New Roman"/>
            <w:color w:val="0000FF"/>
          </w:rPr>
          <w:t>части пятой</w:t>
        </w:r>
      </w:hyperlink>
      <w:r w:rsidRPr="007709A5">
        <w:rPr>
          <w:rFonts w:ascii="Times New Roman" w:hAnsi="Times New Roman" w:cs="Times New Roman"/>
        </w:rPr>
        <w:t xml:space="preserve"> настоящего пункта, и на иное имущество обязанного лица.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w:t>
      </w:r>
      <w:hyperlink r:id="rId70" w:history="1">
        <w:r w:rsidRPr="007709A5">
          <w:rPr>
            <w:rFonts w:ascii="Times New Roman" w:hAnsi="Times New Roman" w:cs="Times New Roman"/>
            <w:color w:val="0000FF"/>
          </w:rPr>
          <w:t>кодексом</w:t>
        </w:r>
      </w:hyperlink>
      <w:r w:rsidRPr="007709A5">
        <w:rPr>
          <w:rFonts w:ascii="Times New Roman" w:hAnsi="Times New Roman" w:cs="Times New Roman"/>
        </w:rPr>
        <w:t xml:space="preserve"> Республики Беларусь.</w:t>
      </w:r>
    </w:p>
    <w:p w:rsidR="00F330EA" w:rsidRPr="007709A5" w:rsidRDefault="00F330EA">
      <w:pPr>
        <w:pStyle w:val="ConsPlusNormal"/>
        <w:ind w:firstLine="540"/>
        <w:jc w:val="both"/>
        <w:rPr>
          <w:rFonts w:ascii="Times New Roman" w:hAnsi="Times New Roman" w:cs="Times New Roman"/>
        </w:rPr>
      </w:pPr>
      <w:bookmarkStart w:id="14" w:name="P122"/>
      <w:bookmarkEnd w:id="14"/>
      <w:r w:rsidRPr="007709A5">
        <w:rPr>
          <w:rFonts w:ascii="Times New Roman" w:hAnsi="Times New Roman" w:cs="Times New Roman"/>
        </w:rPr>
        <w:t xml:space="preserve">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hyperlink w:anchor="P128" w:history="1">
        <w:r w:rsidRPr="007709A5">
          <w:rPr>
            <w:rFonts w:ascii="Times New Roman" w:hAnsi="Times New Roman" w:cs="Times New Roman"/>
            <w:color w:val="0000FF"/>
          </w:rPr>
          <w:t>пунктом 14</w:t>
        </w:r>
      </w:hyperlink>
      <w:r w:rsidRPr="007709A5">
        <w:rPr>
          <w:rFonts w:ascii="Times New Roman" w:hAnsi="Times New Roman" w:cs="Times New Roman"/>
        </w:rPr>
        <w:t xml:space="preserve"> настоящего Декрета, в целях обеспечения выполнения ими обязанностей по содержанию и воспитанию своих детей.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71"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15" w:name="P124"/>
      <w:bookmarkEnd w:id="15"/>
      <w:r w:rsidRPr="007709A5">
        <w:rPr>
          <w:rFonts w:ascii="Times New Roman" w:hAnsi="Times New Roman" w:cs="Times New Roman"/>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вторая п. 13 в ред. </w:t>
      </w:r>
      <w:hyperlink r:id="rId72"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Судебное постановление о трудоустройстве обязанного лица является основанием для увольнения его с работы.</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Части четвертая - шестая исключены. - </w:t>
      </w:r>
      <w:hyperlink r:id="rId73" w:history="1">
        <w:r w:rsidRPr="007709A5">
          <w:rPr>
            <w:rFonts w:ascii="Times New Roman" w:hAnsi="Times New Roman" w:cs="Times New Roman"/>
            <w:color w:val="0000FF"/>
          </w:rPr>
          <w:t>Декрет</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16" w:name="P128"/>
      <w:bookmarkEnd w:id="16"/>
      <w:r w:rsidRPr="007709A5">
        <w:rPr>
          <w:rFonts w:ascii="Times New Roman" w:hAnsi="Times New Roman" w:cs="Times New Roman"/>
        </w:rP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Орган по труду, занятости и социальной защите обязан в течение трех рабочих дней определить одну или </w:t>
      </w:r>
      <w:r w:rsidRPr="007709A5">
        <w:rPr>
          <w:rFonts w:ascii="Times New Roman" w:hAnsi="Times New Roman" w:cs="Times New Roman"/>
        </w:rPr>
        <w:lastRenderedPageBreak/>
        <w:t>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вторая п. 14 в ред. </w:t>
      </w:r>
      <w:hyperlink r:id="rId74"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23.02.2012 N 2)</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На работающих обязанных лиц, трудоустроенных по судебному постановлению о трудоустройстве в соответствии с </w:t>
      </w:r>
      <w:hyperlink w:anchor="P124" w:history="1">
        <w:r w:rsidRPr="007709A5">
          <w:rPr>
            <w:rFonts w:ascii="Times New Roman" w:hAnsi="Times New Roman" w:cs="Times New Roman"/>
            <w:color w:val="0000FF"/>
          </w:rPr>
          <w:t>частью второй пункта 13</w:t>
        </w:r>
      </w:hyperlink>
      <w:r w:rsidRPr="007709A5">
        <w:rPr>
          <w:rFonts w:ascii="Times New Roman" w:hAnsi="Times New Roman" w:cs="Times New Roman"/>
        </w:rPr>
        <w:t xml:space="preserve">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75"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F330EA" w:rsidRPr="007709A5" w:rsidRDefault="00031977">
      <w:pPr>
        <w:pStyle w:val="ConsPlusNormal"/>
        <w:ind w:firstLine="540"/>
        <w:jc w:val="both"/>
        <w:rPr>
          <w:rFonts w:ascii="Times New Roman" w:hAnsi="Times New Roman" w:cs="Times New Roman"/>
        </w:rPr>
      </w:pPr>
      <w:hyperlink r:id="rId76" w:history="1">
        <w:r w:rsidR="00F330EA" w:rsidRPr="007709A5">
          <w:rPr>
            <w:rFonts w:ascii="Times New Roman" w:hAnsi="Times New Roman" w:cs="Times New Roman"/>
            <w:color w:val="0000FF"/>
          </w:rPr>
          <w:t>Положение</w:t>
        </w:r>
      </w:hyperlink>
      <w:r w:rsidR="00F330EA" w:rsidRPr="007709A5">
        <w:rPr>
          <w:rFonts w:ascii="Times New Roman" w:hAnsi="Times New Roman" w:cs="Times New Roman"/>
        </w:rPr>
        <w:t xml:space="preserve"> о трудоустройстве обязанных лиц утверждается Советом Министров Республики Беларусь по согласованию с Президентом Республики Беларусь.</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Организации, в которых работают обязанные лица, должны:</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постоянно информировать органы внутренних дел и органы по труду, занятости и социальной защите о неявке обязанных лиц на работу;</w:t>
      </w:r>
    </w:p>
    <w:p w:rsidR="00F330EA" w:rsidRPr="007709A5" w:rsidRDefault="00F330EA">
      <w:pPr>
        <w:pStyle w:val="ConsPlusNormal"/>
        <w:ind w:firstLine="540"/>
        <w:jc w:val="both"/>
        <w:rPr>
          <w:rFonts w:ascii="Times New Roman" w:hAnsi="Times New Roman" w:cs="Times New Roman"/>
        </w:rPr>
      </w:pPr>
      <w:bookmarkStart w:id="17" w:name="P143"/>
      <w:bookmarkEnd w:id="17"/>
      <w:r w:rsidRPr="007709A5">
        <w:rPr>
          <w:rFonts w:ascii="Times New Roman" w:hAnsi="Times New Roman" w:cs="Times New Roman"/>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Обязанное лицо не может быть уволено с работы до полного возмещения расходов по содержанию детей, за исключением случаев, предусмотренных в </w:t>
      </w:r>
      <w:hyperlink r:id="rId77" w:history="1">
        <w:r w:rsidRPr="007709A5">
          <w:rPr>
            <w:rFonts w:ascii="Times New Roman" w:hAnsi="Times New Roman" w:cs="Times New Roman"/>
            <w:color w:val="0000FF"/>
          </w:rPr>
          <w:t>пунктах 1</w:t>
        </w:r>
      </w:hyperlink>
      <w:r w:rsidRPr="007709A5">
        <w:rPr>
          <w:rFonts w:ascii="Times New Roman" w:hAnsi="Times New Roman" w:cs="Times New Roman"/>
        </w:rPr>
        <w:t xml:space="preserve"> (кроме сокращения численности или штата работников), </w:t>
      </w:r>
      <w:hyperlink r:id="rId78" w:history="1">
        <w:r w:rsidRPr="007709A5">
          <w:rPr>
            <w:rFonts w:ascii="Times New Roman" w:hAnsi="Times New Roman" w:cs="Times New Roman"/>
            <w:color w:val="0000FF"/>
          </w:rPr>
          <w:t>2</w:t>
        </w:r>
      </w:hyperlink>
      <w:r w:rsidRPr="007709A5">
        <w:rPr>
          <w:rFonts w:ascii="Times New Roman" w:hAnsi="Times New Roman" w:cs="Times New Roman"/>
        </w:rPr>
        <w:t xml:space="preserve">, </w:t>
      </w:r>
      <w:hyperlink r:id="rId79" w:history="1">
        <w:r w:rsidRPr="007709A5">
          <w:rPr>
            <w:rFonts w:ascii="Times New Roman" w:hAnsi="Times New Roman" w:cs="Times New Roman"/>
            <w:color w:val="0000FF"/>
          </w:rPr>
          <w:t>8</w:t>
        </w:r>
      </w:hyperlink>
      <w:r w:rsidRPr="007709A5">
        <w:rPr>
          <w:rFonts w:ascii="Times New Roman" w:hAnsi="Times New Roman" w:cs="Times New Roman"/>
        </w:rPr>
        <w:t xml:space="preserve"> </w:t>
      </w:r>
      <w:hyperlink r:id="rId80" w:history="1">
        <w:r w:rsidRPr="007709A5">
          <w:rPr>
            <w:rFonts w:ascii="Times New Roman" w:hAnsi="Times New Roman" w:cs="Times New Roman"/>
            <w:color w:val="0000FF"/>
          </w:rPr>
          <w:t>статьи 42</w:t>
        </w:r>
      </w:hyperlink>
      <w:r w:rsidRPr="007709A5">
        <w:rPr>
          <w:rFonts w:ascii="Times New Roman" w:hAnsi="Times New Roman" w:cs="Times New Roman"/>
        </w:rPr>
        <w:t xml:space="preserve">, </w:t>
      </w:r>
      <w:hyperlink r:id="rId81" w:history="1">
        <w:r w:rsidRPr="007709A5">
          <w:rPr>
            <w:rFonts w:ascii="Times New Roman" w:hAnsi="Times New Roman" w:cs="Times New Roman"/>
            <w:color w:val="0000FF"/>
          </w:rPr>
          <w:t>пунктах 1</w:t>
        </w:r>
      </w:hyperlink>
      <w:r w:rsidRPr="007709A5">
        <w:rPr>
          <w:rFonts w:ascii="Times New Roman" w:hAnsi="Times New Roman" w:cs="Times New Roman"/>
        </w:rPr>
        <w:t xml:space="preserve">, </w:t>
      </w:r>
      <w:hyperlink r:id="rId82" w:history="1">
        <w:r w:rsidRPr="007709A5">
          <w:rPr>
            <w:rFonts w:ascii="Times New Roman" w:hAnsi="Times New Roman" w:cs="Times New Roman"/>
            <w:color w:val="0000FF"/>
          </w:rPr>
          <w:t>2</w:t>
        </w:r>
      </w:hyperlink>
      <w:r w:rsidRPr="007709A5">
        <w:rPr>
          <w:rFonts w:ascii="Times New Roman" w:hAnsi="Times New Roman" w:cs="Times New Roman"/>
        </w:rPr>
        <w:t xml:space="preserve">, </w:t>
      </w:r>
      <w:hyperlink r:id="rId83" w:history="1">
        <w:r w:rsidRPr="007709A5">
          <w:rPr>
            <w:rFonts w:ascii="Times New Roman" w:hAnsi="Times New Roman" w:cs="Times New Roman"/>
            <w:color w:val="0000FF"/>
          </w:rPr>
          <w:t>5</w:t>
        </w:r>
      </w:hyperlink>
      <w:r w:rsidRPr="007709A5">
        <w:rPr>
          <w:rFonts w:ascii="Times New Roman" w:hAnsi="Times New Roman" w:cs="Times New Roman"/>
        </w:rPr>
        <w:t xml:space="preserve">, </w:t>
      </w:r>
      <w:hyperlink r:id="rId84" w:history="1">
        <w:r w:rsidRPr="007709A5">
          <w:rPr>
            <w:rFonts w:ascii="Times New Roman" w:hAnsi="Times New Roman" w:cs="Times New Roman"/>
            <w:color w:val="0000FF"/>
          </w:rPr>
          <w:t>6 статьи 44</w:t>
        </w:r>
      </w:hyperlink>
      <w:r w:rsidRPr="007709A5">
        <w:rPr>
          <w:rFonts w:ascii="Times New Roman" w:hAnsi="Times New Roman" w:cs="Times New Roman"/>
        </w:rPr>
        <w:t xml:space="preserve"> и </w:t>
      </w:r>
      <w:hyperlink r:id="rId85" w:history="1">
        <w:r w:rsidRPr="007709A5">
          <w:rPr>
            <w:rFonts w:ascii="Times New Roman" w:hAnsi="Times New Roman" w:cs="Times New Roman"/>
            <w:color w:val="0000FF"/>
          </w:rPr>
          <w:t>пунктах 2</w:t>
        </w:r>
      </w:hyperlink>
      <w:r w:rsidRPr="007709A5">
        <w:rPr>
          <w:rFonts w:ascii="Times New Roman" w:hAnsi="Times New Roman" w:cs="Times New Roman"/>
        </w:rPr>
        <w:t xml:space="preserve">, </w:t>
      </w:r>
      <w:hyperlink r:id="rId86" w:history="1">
        <w:r w:rsidRPr="007709A5">
          <w:rPr>
            <w:rFonts w:ascii="Times New Roman" w:hAnsi="Times New Roman" w:cs="Times New Roman"/>
            <w:color w:val="0000FF"/>
          </w:rPr>
          <w:t>4 статьи 47</w:t>
        </w:r>
      </w:hyperlink>
      <w:r w:rsidRPr="007709A5">
        <w:rPr>
          <w:rFonts w:ascii="Times New Roman" w:hAnsi="Times New Roman" w:cs="Times New Roman"/>
        </w:rPr>
        <w:t xml:space="preserve"> Трудового кодекса Республики Беларусь и в </w:t>
      </w:r>
      <w:hyperlink w:anchor="P148" w:history="1">
        <w:r w:rsidRPr="007709A5">
          <w:rPr>
            <w:rFonts w:ascii="Times New Roman" w:hAnsi="Times New Roman" w:cs="Times New Roman"/>
            <w:color w:val="0000FF"/>
          </w:rPr>
          <w:t>части пятнадцатой</w:t>
        </w:r>
      </w:hyperlink>
      <w:r w:rsidRPr="007709A5">
        <w:rPr>
          <w:rFonts w:ascii="Times New Roman" w:hAnsi="Times New Roman" w:cs="Times New Roman"/>
        </w:rPr>
        <w:t xml:space="preserve"> настоящего пункта.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При увольнении обязанного лица по основаниям, предусмотренным в </w:t>
      </w:r>
      <w:hyperlink r:id="rId87" w:history="1">
        <w:r w:rsidRPr="007709A5">
          <w:rPr>
            <w:rFonts w:ascii="Times New Roman" w:hAnsi="Times New Roman" w:cs="Times New Roman"/>
            <w:color w:val="0000FF"/>
          </w:rPr>
          <w:t>пунктах 1</w:t>
        </w:r>
      </w:hyperlink>
      <w:r w:rsidRPr="007709A5">
        <w:rPr>
          <w:rFonts w:ascii="Times New Roman" w:hAnsi="Times New Roman" w:cs="Times New Roman"/>
        </w:rPr>
        <w:t xml:space="preserve">, </w:t>
      </w:r>
      <w:hyperlink r:id="rId88" w:history="1">
        <w:r w:rsidRPr="007709A5">
          <w:rPr>
            <w:rFonts w:ascii="Times New Roman" w:hAnsi="Times New Roman" w:cs="Times New Roman"/>
            <w:color w:val="0000FF"/>
          </w:rPr>
          <w:t>2</w:t>
        </w:r>
      </w:hyperlink>
      <w:r w:rsidRPr="007709A5">
        <w:rPr>
          <w:rFonts w:ascii="Times New Roman" w:hAnsi="Times New Roman" w:cs="Times New Roman"/>
        </w:rPr>
        <w:t xml:space="preserve">, </w:t>
      </w:r>
      <w:hyperlink r:id="rId89" w:history="1">
        <w:r w:rsidRPr="007709A5">
          <w:rPr>
            <w:rFonts w:ascii="Times New Roman" w:hAnsi="Times New Roman" w:cs="Times New Roman"/>
            <w:color w:val="0000FF"/>
          </w:rPr>
          <w:t>8 статьи 42</w:t>
        </w:r>
      </w:hyperlink>
      <w:r w:rsidRPr="007709A5">
        <w:rPr>
          <w:rFonts w:ascii="Times New Roman" w:hAnsi="Times New Roman" w:cs="Times New Roman"/>
        </w:rPr>
        <w:t xml:space="preserve">, </w:t>
      </w:r>
      <w:hyperlink r:id="rId90" w:history="1">
        <w:r w:rsidRPr="007709A5">
          <w:rPr>
            <w:rFonts w:ascii="Times New Roman" w:hAnsi="Times New Roman" w:cs="Times New Roman"/>
            <w:color w:val="0000FF"/>
          </w:rPr>
          <w:t>пункте 2 статьи 44</w:t>
        </w:r>
      </w:hyperlink>
      <w:r w:rsidRPr="007709A5">
        <w:rPr>
          <w:rFonts w:ascii="Times New Roman" w:hAnsi="Times New Roman" w:cs="Times New Roman"/>
        </w:rPr>
        <w:t xml:space="preserve">, </w:t>
      </w:r>
      <w:hyperlink r:id="rId91" w:history="1">
        <w:r w:rsidRPr="007709A5">
          <w:rPr>
            <w:rFonts w:ascii="Times New Roman" w:hAnsi="Times New Roman" w:cs="Times New Roman"/>
            <w:color w:val="0000FF"/>
          </w:rPr>
          <w:t>пункте 2 статьи 47</w:t>
        </w:r>
      </w:hyperlink>
      <w:r w:rsidRPr="007709A5">
        <w:rPr>
          <w:rFonts w:ascii="Times New Roman" w:hAnsi="Times New Roman" w:cs="Times New Roman"/>
        </w:rPr>
        <w:t xml:space="preserve"> Трудового кодекса Республики Беларусь, наниматель в день его увольнения направляет об этом информацию:</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w:t>
      </w:r>
      <w:r w:rsidRPr="007709A5">
        <w:rPr>
          <w:rFonts w:ascii="Times New Roman" w:hAnsi="Times New Roman" w:cs="Times New Roman"/>
        </w:rPr>
        <w:lastRenderedPageBreak/>
        <w:t xml:space="preserve">содержанию детей и его трудоустройстве в порядке, установленном в </w:t>
      </w:r>
      <w:hyperlink w:anchor="P64" w:history="1">
        <w:r w:rsidRPr="007709A5">
          <w:rPr>
            <w:rFonts w:ascii="Times New Roman" w:hAnsi="Times New Roman" w:cs="Times New Roman"/>
            <w:color w:val="0000FF"/>
          </w:rPr>
          <w:t>пунктах 9</w:t>
        </w:r>
      </w:hyperlink>
      <w:r w:rsidRPr="007709A5">
        <w:rPr>
          <w:rFonts w:ascii="Times New Roman" w:hAnsi="Times New Roman" w:cs="Times New Roman"/>
        </w:rPr>
        <w:t xml:space="preserve"> и </w:t>
      </w:r>
      <w:hyperlink w:anchor="P122" w:history="1">
        <w:r w:rsidRPr="007709A5">
          <w:rPr>
            <w:rFonts w:ascii="Times New Roman" w:hAnsi="Times New Roman" w:cs="Times New Roman"/>
            <w:color w:val="0000FF"/>
          </w:rPr>
          <w:t>13</w:t>
        </w:r>
      </w:hyperlink>
      <w:r w:rsidRPr="007709A5">
        <w:rPr>
          <w:rFonts w:ascii="Times New Roman" w:hAnsi="Times New Roman" w:cs="Times New Roman"/>
        </w:rPr>
        <w:t xml:space="preserve"> настоящего Декрета.</w:t>
      </w:r>
    </w:p>
    <w:p w:rsidR="00F330EA" w:rsidRPr="007709A5" w:rsidRDefault="00F330EA">
      <w:pPr>
        <w:pStyle w:val="ConsPlusNormal"/>
        <w:ind w:firstLine="540"/>
        <w:jc w:val="both"/>
        <w:rPr>
          <w:rFonts w:ascii="Times New Roman" w:hAnsi="Times New Roman" w:cs="Times New Roman"/>
        </w:rPr>
      </w:pPr>
      <w:bookmarkStart w:id="18" w:name="P148"/>
      <w:bookmarkEnd w:id="18"/>
      <w:r w:rsidRPr="007709A5">
        <w:rPr>
          <w:rFonts w:ascii="Times New Roman" w:hAnsi="Times New Roman" w:cs="Times New Roman"/>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При увольнении обязанного лица по основанию, предусмотренному в </w:t>
      </w:r>
      <w:hyperlink r:id="rId92" w:history="1">
        <w:r w:rsidRPr="007709A5">
          <w:rPr>
            <w:rFonts w:ascii="Times New Roman" w:hAnsi="Times New Roman" w:cs="Times New Roman"/>
            <w:color w:val="0000FF"/>
          </w:rPr>
          <w:t>пункте 1 статьи 44</w:t>
        </w:r>
      </w:hyperlink>
      <w:r w:rsidRPr="007709A5">
        <w:rPr>
          <w:rFonts w:ascii="Times New Roman" w:hAnsi="Times New Roman" w:cs="Times New Roman"/>
        </w:rPr>
        <w:t xml:space="preserve">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(п. 14 в ред. </w:t>
      </w:r>
      <w:hyperlink r:id="rId93"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Части первая - вторая п. 14-1 утратили силу. - </w:t>
      </w:r>
      <w:hyperlink r:id="rId94" w:history="1">
        <w:r w:rsidRPr="007709A5">
          <w:rPr>
            <w:rFonts w:ascii="Times New Roman" w:hAnsi="Times New Roman" w:cs="Times New Roman"/>
            <w:color w:val="0000FF"/>
          </w:rPr>
          <w:t>Декрет</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Часть 1 пункта 14-1 вводится в действие со дня вступления в силу </w:t>
      </w:r>
      <w:hyperlink r:id="rId95" w:history="1">
        <w:r w:rsidRPr="007709A5">
          <w:rPr>
            <w:rFonts w:ascii="Times New Roman" w:hAnsi="Times New Roman" w:cs="Times New Roman"/>
            <w:color w:val="0000FF"/>
          </w:rPr>
          <w:t>Закона</w:t>
        </w:r>
      </w:hyperlink>
      <w:r w:rsidRPr="007709A5">
        <w:rPr>
          <w:rFonts w:ascii="Times New Roman" w:hAnsi="Times New Roman" w:cs="Times New Roman"/>
        </w:rPr>
        <w:t xml:space="preserve"> Республики Беларусь от 15.07.2010 N 166-З (с 13 августа 2010 года), который внес изменения и дополнения в </w:t>
      </w:r>
      <w:hyperlink r:id="rId96" w:history="1">
        <w:r w:rsidRPr="007709A5">
          <w:rPr>
            <w:rFonts w:ascii="Times New Roman" w:hAnsi="Times New Roman" w:cs="Times New Roman"/>
            <w:color w:val="0000FF"/>
          </w:rPr>
          <w:t>УК</w:t>
        </w:r>
      </w:hyperlink>
      <w:r w:rsidRPr="007709A5">
        <w:rPr>
          <w:rFonts w:ascii="Times New Roman" w:hAnsi="Times New Roman" w:cs="Times New Roman"/>
        </w:rPr>
        <w:t xml:space="preserve"> по вопросам, вытекающим из положений </w:t>
      </w:r>
      <w:hyperlink r:id="rId97"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w:t>
      </w:r>
      <w:hyperlink r:id="rId98" w:history="1">
        <w:r w:rsidRPr="007709A5">
          <w:rPr>
            <w:rFonts w:ascii="Times New Roman" w:hAnsi="Times New Roman" w:cs="Times New Roman"/>
            <w:color w:val="0000FF"/>
          </w:rPr>
          <w:t>часть 3 пункта 5</w:t>
        </w:r>
      </w:hyperlink>
      <w:r w:rsidRPr="007709A5">
        <w:rPr>
          <w:rFonts w:ascii="Times New Roman" w:hAnsi="Times New Roman" w:cs="Times New Roman"/>
        </w:rPr>
        <w:t xml:space="preserve"> Декрета Президента Республики Беларусь от 05.05.2009 N 5).</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14-1.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w:t>
      </w:r>
      <w:hyperlink r:id="rId99" w:history="1">
        <w:r w:rsidRPr="007709A5">
          <w:rPr>
            <w:rFonts w:ascii="Times New Roman" w:hAnsi="Times New Roman" w:cs="Times New Roman"/>
            <w:color w:val="0000FF"/>
          </w:rPr>
          <w:t>кодексом</w:t>
        </w:r>
      </w:hyperlink>
      <w:r w:rsidRPr="007709A5">
        <w:rPr>
          <w:rFonts w:ascii="Times New Roman" w:hAnsi="Times New Roman" w:cs="Times New Roman"/>
        </w:rPr>
        <w:t xml:space="preserve">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w:t>
      </w:r>
      <w:hyperlink w:anchor="P157" w:history="1">
        <w:r w:rsidRPr="007709A5">
          <w:rPr>
            <w:rFonts w:ascii="Times New Roman" w:hAnsi="Times New Roman" w:cs="Times New Roman"/>
            <w:color w:val="0000FF"/>
          </w:rPr>
          <w:t>&lt;*&gt;</w:t>
        </w:r>
      </w:hyperlink>
      <w:r w:rsidRPr="007709A5">
        <w:rPr>
          <w:rFonts w:ascii="Times New Roman" w:hAnsi="Times New Roman" w:cs="Times New Roman"/>
        </w:rPr>
        <w:t xml:space="preserve">,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w:t>
      </w:r>
      <w:hyperlink r:id="rId100" w:history="1">
        <w:r w:rsidRPr="007709A5">
          <w:rPr>
            <w:rFonts w:ascii="Times New Roman" w:hAnsi="Times New Roman" w:cs="Times New Roman"/>
            <w:color w:val="0000FF"/>
          </w:rPr>
          <w:t>частью второй статьи 174</w:t>
        </w:r>
      </w:hyperlink>
      <w:r w:rsidRPr="007709A5">
        <w:rPr>
          <w:rFonts w:ascii="Times New Roman" w:hAnsi="Times New Roman" w:cs="Times New Roman"/>
        </w:rPr>
        <w:t xml:space="preserve"> Уголовного кодекса Республики Беларусь.</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w:t>
      </w:r>
    </w:p>
    <w:p w:rsidR="00F330EA" w:rsidRPr="007709A5" w:rsidRDefault="00F330EA">
      <w:pPr>
        <w:pStyle w:val="ConsPlusNormal"/>
        <w:ind w:firstLine="540"/>
        <w:jc w:val="both"/>
        <w:rPr>
          <w:rFonts w:ascii="Times New Roman" w:hAnsi="Times New Roman" w:cs="Times New Roman"/>
        </w:rPr>
      </w:pPr>
      <w:bookmarkStart w:id="19" w:name="P157"/>
      <w:bookmarkEnd w:id="19"/>
      <w:r w:rsidRPr="007709A5">
        <w:rPr>
          <w:rFonts w:ascii="Times New Roman" w:hAnsi="Times New Roman" w:cs="Times New Roman"/>
        </w:rPr>
        <w:t>&lt;*&gt; 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(сноска введена </w:t>
      </w:r>
      <w:hyperlink r:id="rId101"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Обязанные лица, осужденные за преступления, предусмотренные </w:t>
      </w:r>
      <w:hyperlink r:id="rId102" w:history="1">
        <w:r w:rsidRPr="007709A5">
          <w:rPr>
            <w:rFonts w:ascii="Times New Roman" w:hAnsi="Times New Roman" w:cs="Times New Roman"/>
            <w:color w:val="0000FF"/>
          </w:rPr>
          <w:t>статьей 174</w:t>
        </w:r>
      </w:hyperlink>
      <w:r w:rsidRPr="007709A5">
        <w:rPr>
          <w:rFonts w:ascii="Times New Roman" w:hAnsi="Times New Roman" w:cs="Times New Roman"/>
        </w:rPr>
        <w:t xml:space="preserve">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(п. 14-1 введен </w:t>
      </w:r>
      <w:hyperlink r:id="rId103"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20" w:name="P162"/>
      <w:bookmarkEnd w:id="20"/>
      <w:r w:rsidRPr="007709A5">
        <w:rPr>
          <w:rFonts w:ascii="Times New Roman" w:hAnsi="Times New Roman" w:cs="Times New Roman"/>
        </w:rPr>
        <w:t>15.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С лицами, выселенными из занимаемых жилых помещений в соответствии с </w:t>
      </w:r>
      <w:hyperlink w:anchor="P162" w:history="1">
        <w:r w:rsidRPr="007709A5">
          <w:rPr>
            <w:rFonts w:ascii="Times New Roman" w:hAnsi="Times New Roman" w:cs="Times New Roman"/>
            <w:color w:val="0000FF"/>
          </w:rPr>
          <w:t>частью первой</w:t>
        </w:r>
      </w:hyperlink>
      <w:r w:rsidRPr="007709A5">
        <w:rPr>
          <w:rFonts w:ascii="Times New Roman" w:hAnsi="Times New Roman" w:cs="Times New Roman"/>
        </w:rPr>
        <w:t xml:space="preserve"> настоящего пункта, заключается срочный </w:t>
      </w:r>
      <w:hyperlink r:id="rId104" w:history="1">
        <w:r w:rsidRPr="007709A5">
          <w:rPr>
            <w:rFonts w:ascii="Times New Roman" w:hAnsi="Times New Roman" w:cs="Times New Roman"/>
            <w:color w:val="0000FF"/>
          </w:rPr>
          <w:t>договор</w:t>
        </w:r>
      </w:hyperlink>
      <w:r w:rsidRPr="007709A5">
        <w:rPr>
          <w:rFonts w:ascii="Times New Roman" w:hAnsi="Times New Roman" w:cs="Times New Roman"/>
        </w:rPr>
        <w:t xml:space="preserve">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Жилые помещения, из которых выселены обязанные лица, закрепляются за их детьми в </w:t>
      </w:r>
      <w:hyperlink r:id="rId105" w:history="1">
        <w:r w:rsidRPr="007709A5">
          <w:rPr>
            <w:rFonts w:ascii="Times New Roman" w:hAnsi="Times New Roman" w:cs="Times New Roman"/>
            <w:color w:val="0000FF"/>
          </w:rPr>
          <w:t>порядке</w:t>
        </w:r>
      </w:hyperlink>
      <w:r w:rsidRPr="007709A5">
        <w:rPr>
          <w:rFonts w:ascii="Times New Roman" w:hAnsi="Times New Roman" w:cs="Times New Roman"/>
        </w:rPr>
        <w:t xml:space="preserve">,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w:anchor="P165" w:history="1">
        <w:r w:rsidRPr="007709A5">
          <w:rPr>
            <w:rFonts w:ascii="Times New Roman" w:hAnsi="Times New Roman" w:cs="Times New Roman"/>
            <w:color w:val="0000FF"/>
          </w:rPr>
          <w:t>пунктом 16</w:t>
        </w:r>
      </w:hyperlink>
      <w:r w:rsidRPr="007709A5">
        <w:rPr>
          <w:rFonts w:ascii="Times New Roman" w:hAnsi="Times New Roman" w:cs="Times New Roman"/>
        </w:rPr>
        <w:t xml:space="preserve"> настоящего Декрета.</w:t>
      </w:r>
    </w:p>
    <w:p w:rsidR="00F330EA" w:rsidRPr="007709A5" w:rsidRDefault="00F330EA">
      <w:pPr>
        <w:pStyle w:val="ConsPlusNormal"/>
        <w:ind w:firstLine="540"/>
        <w:jc w:val="both"/>
        <w:rPr>
          <w:rFonts w:ascii="Times New Roman" w:hAnsi="Times New Roman" w:cs="Times New Roman"/>
        </w:rPr>
      </w:pPr>
      <w:bookmarkStart w:id="21" w:name="P165"/>
      <w:bookmarkEnd w:id="21"/>
      <w:r w:rsidRPr="007709A5">
        <w:rPr>
          <w:rFonts w:ascii="Times New Roman" w:hAnsi="Times New Roman" w:cs="Times New Roman"/>
        </w:rP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w:t>
      </w:r>
      <w:hyperlink r:id="rId106" w:history="1">
        <w:r w:rsidRPr="007709A5">
          <w:rPr>
            <w:rFonts w:ascii="Times New Roman" w:hAnsi="Times New Roman" w:cs="Times New Roman"/>
            <w:color w:val="0000FF"/>
          </w:rPr>
          <w:t>договоры</w:t>
        </w:r>
      </w:hyperlink>
      <w:r w:rsidRPr="007709A5">
        <w:rPr>
          <w:rFonts w:ascii="Times New Roman" w:hAnsi="Times New Roman" w:cs="Times New Roman"/>
        </w:rPr>
        <w:t xml:space="preserve"> найма (поднайма) жилых </w:t>
      </w:r>
      <w:r w:rsidRPr="007709A5">
        <w:rPr>
          <w:rFonts w:ascii="Times New Roman" w:hAnsi="Times New Roman" w:cs="Times New Roman"/>
        </w:rPr>
        <w:lastRenderedPageBreak/>
        <w:t>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07"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Средства, полученные от сдачи жилых помещений по договору найма (поднайма), не подлежат обложению подоходным налогом с физических лиц и перечисляются в </w:t>
      </w:r>
      <w:hyperlink r:id="rId108" w:history="1">
        <w:r w:rsidRPr="007709A5">
          <w:rPr>
            <w:rFonts w:ascii="Times New Roman" w:hAnsi="Times New Roman" w:cs="Times New Roman"/>
            <w:color w:val="0000FF"/>
          </w:rPr>
          <w:t>порядке</w:t>
        </w:r>
      </w:hyperlink>
      <w:r w:rsidRPr="007709A5">
        <w:rPr>
          <w:rFonts w:ascii="Times New Roman" w:hAnsi="Times New Roman" w:cs="Times New Roman"/>
        </w:rPr>
        <w:t xml:space="preserve">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w:t>
      </w:r>
      <w:hyperlink r:id="rId109" w:history="1">
        <w:r w:rsidRPr="007709A5">
          <w:rPr>
            <w:rFonts w:ascii="Times New Roman" w:hAnsi="Times New Roman" w:cs="Times New Roman"/>
            <w:color w:val="0000FF"/>
          </w:rPr>
          <w:t>законодательством</w:t>
        </w:r>
      </w:hyperlink>
      <w:r w:rsidRPr="007709A5">
        <w:rPr>
          <w:rFonts w:ascii="Times New Roman" w:hAnsi="Times New Roman" w:cs="Times New Roman"/>
        </w:rPr>
        <w:t>.</w:t>
      </w:r>
    </w:p>
    <w:p w:rsidR="00F330EA" w:rsidRPr="007709A5" w:rsidRDefault="00F330EA">
      <w:pPr>
        <w:pStyle w:val="ConsPlusNormal"/>
        <w:ind w:firstLine="540"/>
        <w:jc w:val="both"/>
        <w:rPr>
          <w:rFonts w:ascii="Times New Roman" w:hAnsi="Times New Roman" w:cs="Times New Roman"/>
        </w:rPr>
      </w:pPr>
      <w:bookmarkStart w:id="22" w:name="P168"/>
      <w:bookmarkEnd w:id="22"/>
      <w:r w:rsidRPr="007709A5">
        <w:rPr>
          <w:rFonts w:ascii="Times New Roman" w:hAnsi="Times New Roman" w:cs="Times New Roman"/>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
    <w:p w:rsidR="00F330EA" w:rsidRPr="007709A5" w:rsidRDefault="00F330EA">
      <w:pPr>
        <w:pStyle w:val="ConsPlusNormal"/>
        <w:ind w:firstLine="540"/>
        <w:jc w:val="both"/>
        <w:rPr>
          <w:rFonts w:ascii="Times New Roman" w:hAnsi="Times New Roman" w:cs="Times New Roman"/>
        </w:rPr>
      </w:pPr>
      <w:bookmarkStart w:id="23" w:name="P170"/>
      <w:bookmarkEnd w:id="23"/>
      <w:r w:rsidRPr="007709A5">
        <w:rPr>
          <w:rFonts w:ascii="Times New Roman" w:hAnsi="Times New Roman" w:cs="Times New Roman"/>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Срок действия договоров, указанных в </w:t>
      </w:r>
      <w:hyperlink w:anchor="P168" w:history="1">
        <w:r w:rsidRPr="007709A5">
          <w:rPr>
            <w:rFonts w:ascii="Times New Roman" w:hAnsi="Times New Roman" w:cs="Times New Roman"/>
            <w:color w:val="0000FF"/>
          </w:rPr>
          <w:t>частях третьей</w:t>
        </w:r>
      </w:hyperlink>
      <w:r w:rsidRPr="007709A5">
        <w:rPr>
          <w:rFonts w:ascii="Times New Roman" w:hAnsi="Times New Roman" w:cs="Times New Roman"/>
        </w:rPr>
        <w:t xml:space="preserve"> и </w:t>
      </w:r>
      <w:hyperlink w:anchor="P170" w:history="1">
        <w:r w:rsidRPr="007709A5">
          <w:rPr>
            <w:rFonts w:ascii="Times New Roman" w:hAnsi="Times New Roman" w:cs="Times New Roman"/>
            <w:color w:val="0000FF"/>
          </w:rPr>
          <w:t>пятой</w:t>
        </w:r>
      </w:hyperlink>
      <w:r w:rsidRPr="007709A5">
        <w:rPr>
          <w:rFonts w:ascii="Times New Roman" w:hAnsi="Times New Roman" w:cs="Times New Roman"/>
        </w:rPr>
        <w:t xml:space="preserve">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Наниматель информирует органы внутренних дел об указанных нарушениях в порядке, установленном в </w:t>
      </w:r>
      <w:hyperlink w:anchor="P143" w:history="1">
        <w:r w:rsidRPr="007709A5">
          <w:rPr>
            <w:rFonts w:ascii="Times New Roman" w:hAnsi="Times New Roman" w:cs="Times New Roman"/>
            <w:color w:val="0000FF"/>
          </w:rPr>
          <w:t>абзаце третьем части двенадцатой пункта 14</w:t>
        </w:r>
      </w:hyperlink>
      <w:r w:rsidRPr="007709A5">
        <w:rPr>
          <w:rFonts w:ascii="Times New Roman" w:hAnsi="Times New Roman" w:cs="Times New Roman"/>
        </w:rPr>
        <w:t xml:space="preserve">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Суд обязан рассмотреть представленные органами внутренних дел материалы и вынести решение в течение десяти дней со дня их поступления.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Органы внутренних дел осуществляют доставку обязанного лица: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суд в день судебного заседания;</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10"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w:t>
      </w:r>
      <w:r w:rsidRPr="007709A5">
        <w:rPr>
          <w:rFonts w:ascii="Times New Roman" w:hAnsi="Times New Roman" w:cs="Times New Roman"/>
        </w:rPr>
        <w:lastRenderedPageBreak/>
        <w:t>лечебно-трудового профилактория или учреждения уголовно-исполнительной системы Министерства внутренних дел.</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11"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(п. 17 в ред. </w:t>
      </w:r>
      <w:hyperlink r:id="rId112"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18. 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первая п. 18 в ред. </w:t>
      </w:r>
      <w:hyperlink r:id="rId113"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Расходы по розыску возмещаются разыскиваемыми обязанными лицами.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14"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домов-интернатов для детей-инвалидов с особенностями психофизического развития, в которых находятся дети обязанных лиц;</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15"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домов ребенка, в которых находятся дети обязанных лиц.</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16"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третья п. 19 в ред. </w:t>
      </w:r>
      <w:hyperlink r:id="rId117"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118" w:history="1">
        <w:r w:rsidRPr="007709A5">
          <w:rPr>
            <w:rFonts w:ascii="Times New Roman" w:hAnsi="Times New Roman" w:cs="Times New Roman"/>
            <w:color w:val="0000FF"/>
          </w:rPr>
          <w:t>пункт 8 статьи 490</w:t>
        </w:r>
      </w:hyperlink>
      <w:r w:rsidRPr="007709A5">
        <w:rPr>
          <w:rFonts w:ascii="Times New Roman" w:hAnsi="Times New Roman" w:cs="Times New Roman"/>
        </w:rPr>
        <w:t xml:space="preserve">, </w:t>
      </w:r>
      <w:hyperlink r:id="rId119" w:history="1">
        <w:r w:rsidRPr="007709A5">
          <w:rPr>
            <w:rFonts w:ascii="Times New Roman" w:hAnsi="Times New Roman" w:cs="Times New Roman"/>
            <w:color w:val="0000FF"/>
          </w:rPr>
          <w:t>статья 492</w:t>
        </w:r>
      </w:hyperlink>
      <w:r w:rsidRPr="007709A5">
        <w:rPr>
          <w:rFonts w:ascii="Times New Roman" w:hAnsi="Times New Roman" w:cs="Times New Roman"/>
        </w:rPr>
        <w:t xml:space="preserve">, </w:t>
      </w:r>
      <w:hyperlink r:id="rId120" w:history="1">
        <w:r w:rsidRPr="007709A5">
          <w:rPr>
            <w:rFonts w:ascii="Times New Roman" w:hAnsi="Times New Roman" w:cs="Times New Roman"/>
            <w:color w:val="0000FF"/>
          </w:rPr>
          <w:t>пункт 8 части первой статьи 493</w:t>
        </w:r>
      </w:hyperlink>
      <w:r w:rsidRPr="007709A5">
        <w:rPr>
          <w:rFonts w:ascii="Times New Roman" w:hAnsi="Times New Roman" w:cs="Times New Roman"/>
        </w:rPr>
        <w:t xml:space="preserve"> Гражданского процессуального кодекса Республики Беларусь), обязаны проинформировать об этом суд.</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четвертая п. 19 введена </w:t>
      </w:r>
      <w:hyperlink r:id="rId121"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(часть пятая п. 19 введена </w:t>
      </w:r>
      <w:hyperlink r:id="rId122" w:history="1">
        <w:r w:rsidRPr="007709A5">
          <w:rPr>
            <w:rFonts w:ascii="Times New Roman" w:hAnsi="Times New Roman" w:cs="Times New Roman"/>
            <w:color w:val="0000FF"/>
          </w:rPr>
          <w:t>Декретом</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20. Утратил силу.</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(п. 20 утратил силу с 1 января 2010 года. - </w:t>
      </w:r>
      <w:hyperlink r:id="rId123" w:history="1">
        <w:r w:rsidRPr="007709A5">
          <w:rPr>
            <w:rFonts w:ascii="Times New Roman" w:hAnsi="Times New Roman" w:cs="Times New Roman"/>
            <w:color w:val="0000FF"/>
          </w:rPr>
          <w:t>Указ</w:t>
        </w:r>
      </w:hyperlink>
      <w:r w:rsidRPr="007709A5">
        <w:rPr>
          <w:rFonts w:ascii="Times New Roman" w:hAnsi="Times New Roman" w:cs="Times New Roman"/>
        </w:rPr>
        <w:t xml:space="preserve"> Президента Республики Беларусь от 09.03.2010 N 143)</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Пункт 22 вступил в силу со дня официального опубликования (</w:t>
      </w:r>
      <w:hyperlink w:anchor="P266" w:history="1">
        <w:r w:rsidRPr="007709A5">
          <w:rPr>
            <w:rFonts w:ascii="Times New Roman" w:hAnsi="Times New Roman" w:cs="Times New Roman"/>
            <w:color w:val="0000FF"/>
          </w:rPr>
          <w:t>часть 2 пункта 30</w:t>
        </w:r>
      </w:hyperlink>
      <w:r w:rsidRPr="007709A5">
        <w:rPr>
          <w:rFonts w:ascii="Times New Roman" w:hAnsi="Times New Roman" w:cs="Times New Roman"/>
        </w:rPr>
        <w:t xml:space="preserve"> данного документа).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bookmarkStart w:id="24" w:name="P211"/>
      <w:bookmarkEnd w:id="24"/>
      <w:r w:rsidRPr="007709A5">
        <w:rPr>
          <w:rFonts w:ascii="Times New Roman" w:hAnsi="Times New Roman" w:cs="Times New Roman"/>
        </w:rPr>
        <w:t>22. Совету Министров Республики Беларусь:</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22.1. до 1 января 2007 г.:</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определить </w:t>
      </w:r>
      <w:hyperlink r:id="rId124" w:history="1">
        <w:r w:rsidRPr="007709A5">
          <w:rPr>
            <w:rFonts w:ascii="Times New Roman" w:hAnsi="Times New Roman" w:cs="Times New Roman"/>
            <w:color w:val="0000FF"/>
          </w:rPr>
          <w:t>порядок</w:t>
        </w:r>
      </w:hyperlink>
      <w:r w:rsidRPr="007709A5">
        <w:rPr>
          <w:rFonts w:ascii="Times New Roman" w:hAnsi="Times New Roman" w:cs="Times New Roman"/>
        </w:rPr>
        <w:t xml:space="preserve"> признания детей нуждающимися в государственной защите;</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определить </w:t>
      </w:r>
      <w:hyperlink r:id="rId125" w:history="1">
        <w:r w:rsidRPr="007709A5">
          <w:rPr>
            <w:rFonts w:ascii="Times New Roman" w:hAnsi="Times New Roman" w:cs="Times New Roman"/>
            <w:color w:val="0000FF"/>
          </w:rPr>
          <w:t>порядок</w:t>
        </w:r>
      </w:hyperlink>
      <w:r w:rsidRPr="007709A5">
        <w:rPr>
          <w:rFonts w:ascii="Times New Roman" w:hAnsi="Times New Roman" w:cs="Times New Roman"/>
        </w:rPr>
        <w:t xml:space="preserve">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утвердить по согласованию с Президентом Республики Беларусь </w:t>
      </w:r>
      <w:hyperlink r:id="rId126" w:history="1">
        <w:r w:rsidRPr="007709A5">
          <w:rPr>
            <w:rFonts w:ascii="Times New Roman" w:hAnsi="Times New Roman" w:cs="Times New Roman"/>
            <w:color w:val="0000FF"/>
          </w:rPr>
          <w:t>положение</w:t>
        </w:r>
      </w:hyperlink>
      <w:r w:rsidRPr="007709A5">
        <w:rPr>
          <w:rFonts w:ascii="Times New Roman" w:hAnsi="Times New Roman" w:cs="Times New Roman"/>
        </w:rPr>
        <w:t xml:space="preserve"> о трудоустройстве обязанных лиц;</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установить </w:t>
      </w:r>
      <w:hyperlink r:id="rId127" w:history="1">
        <w:r w:rsidRPr="007709A5">
          <w:rPr>
            <w:rFonts w:ascii="Times New Roman" w:hAnsi="Times New Roman" w:cs="Times New Roman"/>
            <w:color w:val="0000FF"/>
          </w:rPr>
          <w:t>порядок</w:t>
        </w:r>
      </w:hyperlink>
      <w:r w:rsidRPr="007709A5">
        <w:rPr>
          <w:rFonts w:ascii="Times New Roman" w:hAnsi="Times New Roman" w:cs="Times New Roman"/>
        </w:rPr>
        <w:t xml:space="preserve"> закрепления временно свободных жилых помещений обязанных лиц за их детьми, находящимися на государственном обеспечении;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определить </w:t>
      </w:r>
      <w:hyperlink r:id="rId128" w:history="1">
        <w:r w:rsidRPr="007709A5">
          <w:rPr>
            <w:rFonts w:ascii="Times New Roman" w:hAnsi="Times New Roman" w:cs="Times New Roman"/>
            <w:color w:val="0000FF"/>
          </w:rPr>
          <w:t>правила</w:t>
        </w:r>
      </w:hyperlink>
      <w:r w:rsidRPr="007709A5">
        <w:rPr>
          <w:rFonts w:ascii="Times New Roman" w:hAnsi="Times New Roman" w:cs="Times New Roman"/>
        </w:rPr>
        <w:t xml:space="preserve"> проставления в документах обязанных лиц, удостоверяющих их личность, отметки об обязанности этих лиц возмещать расходы по содержанию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установить </w:t>
      </w:r>
      <w:hyperlink r:id="rId129" w:history="1">
        <w:r w:rsidRPr="007709A5">
          <w:rPr>
            <w:rFonts w:ascii="Times New Roman" w:hAnsi="Times New Roman" w:cs="Times New Roman"/>
            <w:color w:val="0000FF"/>
          </w:rPr>
          <w:t>размер</w:t>
        </w:r>
      </w:hyperlink>
      <w:r w:rsidRPr="007709A5">
        <w:rPr>
          <w:rFonts w:ascii="Times New Roman" w:hAnsi="Times New Roman" w:cs="Times New Roman"/>
        </w:rPr>
        <w:t xml:space="preserve"> базовой ставки платы за поднаем жилых помещений, сдаваемых в соответствии с </w:t>
      </w:r>
      <w:hyperlink w:anchor="P165" w:history="1">
        <w:r w:rsidRPr="007709A5">
          <w:rPr>
            <w:rFonts w:ascii="Times New Roman" w:hAnsi="Times New Roman" w:cs="Times New Roman"/>
            <w:color w:val="0000FF"/>
          </w:rPr>
          <w:t>пунктом 16</w:t>
        </w:r>
      </w:hyperlink>
      <w:r w:rsidRPr="007709A5">
        <w:rPr>
          <w:rFonts w:ascii="Times New Roman" w:hAnsi="Times New Roman" w:cs="Times New Roman"/>
        </w:rPr>
        <w:t xml:space="preserve"> настоящего Декрета;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определить </w:t>
      </w:r>
      <w:hyperlink r:id="rId130" w:history="1">
        <w:r w:rsidRPr="007709A5">
          <w:rPr>
            <w:rFonts w:ascii="Times New Roman" w:hAnsi="Times New Roman" w:cs="Times New Roman"/>
            <w:color w:val="0000FF"/>
          </w:rPr>
          <w:t>порядок</w:t>
        </w:r>
      </w:hyperlink>
      <w:r w:rsidRPr="007709A5">
        <w:rPr>
          <w:rFonts w:ascii="Times New Roman" w:hAnsi="Times New Roman" w:cs="Times New Roman"/>
        </w:rPr>
        <w:t xml:space="preserve">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обеспечить приведение нормативных правовых актов в соответствие с настоящим Декретом и принять иные меры по его реализации;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Пункт 23 вступил в силу со дня официального опубликования (</w:t>
      </w:r>
      <w:hyperlink w:anchor="P266" w:history="1">
        <w:r w:rsidRPr="007709A5">
          <w:rPr>
            <w:rFonts w:ascii="Times New Roman" w:hAnsi="Times New Roman" w:cs="Times New Roman"/>
            <w:color w:val="0000FF"/>
          </w:rPr>
          <w:t>часть 2 пункта 30</w:t>
        </w:r>
      </w:hyperlink>
      <w:r w:rsidRPr="007709A5">
        <w:rPr>
          <w:rFonts w:ascii="Times New Roman" w:hAnsi="Times New Roman" w:cs="Times New Roman"/>
        </w:rPr>
        <w:t xml:space="preserve"> данного документа).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Пункт 24 вступил в силу со дня официального опубликования (</w:t>
      </w:r>
      <w:hyperlink w:anchor="P266" w:history="1">
        <w:r w:rsidRPr="007709A5">
          <w:rPr>
            <w:rFonts w:ascii="Times New Roman" w:hAnsi="Times New Roman" w:cs="Times New Roman"/>
            <w:color w:val="0000FF"/>
          </w:rPr>
          <w:t>часть 2 пункта 30</w:t>
        </w:r>
      </w:hyperlink>
      <w:r w:rsidRPr="007709A5">
        <w:rPr>
          <w:rFonts w:ascii="Times New Roman" w:hAnsi="Times New Roman" w:cs="Times New Roman"/>
        </w:rPr>
        <w:t xml:space="preserve"> данного документа).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24. Министерству юстиции в двухмесячный срок создать банк данных о лицах, обязанных по решению суда возмещать расходы по содержанию детей.</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Пункт 25 вступил в силу со дня официального опубликования (</w:t>
      </w:r>
      <w:hyperlink w:anchor="P266" w:history="1">
        <w:r w:rsidRPr="007709A5">
          <w:rPr>
            <w:rFonts w:ascii="Times New Roman" w:hAnsi="Times New Roman" w:cs="Times New Roman"/>
            <w:color w:val="0000FF"/>
          </w:rPr>
          <w:t>часть 2 пункта 30</w:t>
        </w:r>
      </w:hyperlink>
      <w:r w:rsidRPr="007709A5">
        <w:rPr>
          <w:rFonts w:ascii="Times New Roman" w:hAnsi="Times New Roman" w:cs="Times New Roman"/>
        </w:rPr>
        <w:t xml:space="preserve"> данного документа).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25. 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Пункт 26 вступил в силу со дня официального опубликования (</w:t>
      </w:r>
      <w:hyperlink w:anchor="P266" w:history="1">
        <w:r w:rsidRPr="007709A5">
          <w:rPr>
            <w:rFonts w:ascii="Times New Roman" w:hAnsi="Times New Roman" w:cs="Times New Roman"/>
            <w:color w:val="0000FF"/>
          </w:rPr>
          <w:t>часть 2 пункта 30</w:t>
        </w:r>
      </w:hyperlink>
      <w:r w:rsidRPr="007709A5">
        <w:rPr>
          <w:rFonts w:ascii="Times New Roman" w:hAnsi="Times New Roman" w:cs="Times New Roman"/>
        </w:rPr>
        <w:t xml:space="preserve"> данного документа).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26. Облисполкомам и Минскому горисполкому:</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в двухмесячный срок:</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разработать комплекс мер по реализации настоящего Декрета;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определить перечень организаций независимо от форм собственности для трудоустройства обязанных лиц;</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предусмотреть рабочие места для трудоустройства обязанных лиц, отбывающих наказание в виде ограничения свободы;</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Пункт 27 вступил в силу со дня официального опубликования (</w:t>
      </w:r>
      <w:hyperlink w:anchor="P266" w:history="1">
        <w:r w:rsidRPr="007709A5">
          <w:rPr>
            <w:rFonts w:ascii="Times New Roman" w:hAnsi="Times New Roman" w:cs="Times New Roman"/>
            <w:color w:val="0000FF"/>
          </w:rPr>
          <w:t>часть 2 пункта 30</w:t>
        </w:r>
      </w:hyperlink>
      <w:r w:rsidRPr="007709A5">
        <w:rPr>
          <w:rFonts w:ascii="Times New Roman" w:hAnsi="Times New Roman" w:cs="Times New Roman"/>
        </w:rPr>
        <w:t xml:space="preserve"> данного документа).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lastRenderedPageBreak/>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Пункт 28 вступил в силу со дня официального опубликования (</w:t>
      </w:r>
      <w:hyperlink w:anchor="P266" w:history="1">
        <w:r w:rsidRPr="007709A5">
          <w:rPr>
            <w:rFonts w:ascii="Times New Roman" w:hAnsi="Times New Roman" w:cs="Times New Roman"/>
            <w:color w:val="0000FF"/>
          </w:rPr>
          <w:t>часть 2 пункта 30</w:t>
        </w:r>
      </w:hyperlink>
      <w:r w:rsidRPr="007709A5">
        <w:rPr>
          <w:rFonts w:ascii="Times New Roman" w:hAnsi="Times New Roman" w:cs="Times New Roman"/>
        </w:rPr>
        <w:t xml:space="preserve"> данного документа).</w:t>
      </w: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F330EA" w:rsidRPr="007709A5" w:rsidRDefault="00F330EA">
      <w:pPr>
        <w:pStyle w:val="ConsPlusNormal"/>
        <w:ind w:firstLine="540"/>
        <w:jc w:val="both"/>
        <w:rPr>
          <w:rFonts w:ascii="Times New Roman" w:hAnsi="Times New Roman" w:cs="Times New Roman"/>
        </w:rPr>
      </w:pPr>
      <w:bookmarkStart w:id="25" w:name="P251"/>
      <w:bookmarkEnd w:id="25"/>
      <w:r w:rsidRPr="007709A5">
        <w:rPr>
          <w:rFonts w:ascii="Times New Roman" w:hAnsi="Times New Roman" w:cs="Times New Roman"/>
        </w:rP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(в ред. </w:t>
      </w:r>
      <w:hyperlink r:id="rId131"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27.06.2011 N 6)</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w:t>
      </w:r>
      <w:hyperlink w:anchor="P251" w:history="1">
        <w:r w:rsidRPr="007709A5">
          <w:rPr>
            <w:rFonts w:ascii="Times New Roman" w:hAnsi="Times New Roman" w:cs="Times New Roman"/>
            <w:color w:val="0000FF"/>
          </w:rPr>
          <w:t>части первой</w:t>
        </w:r>
      </w:hyperlink>
      <w:r w:rsidRPr="007709A5">
        <w:rPr>
          <w:rFonts w:ascii="Times New Roman" w:hAnsi="Times New Roman" w:cs="Times New Roman"/>
        </w:rPr>
        <w:t xml:space="preserve">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F330EA" w:rsidRPr="007709A5" w:rsidRDefault="00F330EA">
      <w:pPr>
        <w:pStyle w:val="ConsPlusNormal"/>
        <w:jc w:val="both"/>
        <w:rPr>
          <w:rFonts w:ascii="Times New Roman" w:hAnsi="Times New Roman" w:cs="Times New Roman"/>
        </w:rPr>
      </w:pPr>
      <w:r w:rsidRPr="007709A5">
        <w:rPr>
          <w:rFonts w:ascii="Times New Roman" w:hAnsi="Times New Roman" w:cs="Times New Roman"/>
        </w:rPr>
        <w:t xml:space="preserve">(п. 28 в ред. </w:t>
      </w:r>
      <w:hyperlink r:id="rId132" w:history="1">
        <w:r w:rsidRPr="007709A5">
          <w:rPr>
            <w:rFonts w:ascii="Times New Roman" w:hAnsi="Times New Roman" w:cs="Times New Roman"/>
            <w:color w:val="0000FF"/>
          </w:rPr>
          <w:t>Декрета</w:t>
        </w:r>
      </w:hyperlink>
      <w:r w:rsidRPr="007709A5">
        <w:rPr>
          <w:rFonts w:ascii="Times New Roman" w:hAnsi="Times New Roman" w:cs="Times New Roman"/>
        </w:rPr>
        <w:t xml:space="preserve"> Президента Республики Беларусь от 05.05.2009 N 5 (ред. 09.03.2010))</w:t>
      </w:r>
    </w:p>
    <w:p w:rsidR="00F330EA" w:rsidRPr="007709A5" w:rsidRDefault="00F330EA">
      <w:pPr>
        <w:pStyle w:val="ConsPlusNormal"/>
        <w:ind w:firstLine="540"/>
        <w:jc w:val="both"/>
        <w:rPr>
          <w:rFonts w:ascii="Times New Roman" w:hAnsi="Times New Roman" w:cs="Times New Roman"/>
        </w:rPr>
      </w:pPr>
      <w:bookmarkStart w:id="26" w:name="P263"/>
      <w:bookmarkEnd w:id="26"/>
      <w:r w:rsidRPr="007709A5">
        <w:rPr>
          <w:rFonts w:ascii="Times New Roman" w:hAnsi="Times New Roman" w:cs="Times New Roman"/>
        </w:rP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Верховному Суду принять меры по организации работы судов в соответствии с </w:t>
      </w:r>
      <w:hyperlink w:anchor="P263" w:history="1">
        <w:r w:rsidRPr="007709A5">
          <w:rPr>
            <w:rFonts w:ascii="Times New Roman" w:hAnsi="Times New Roman" w:cs="Times New Roman"/>
            <w:color w:val="0000FF"/>
          </w:rPr>
          <w:t>частью первой</w:t>
        </w:r>
      </w:hyperlink>
      <w:r w:rsidRPr="007709A5">
        <w:rPr>
          <w:rFonts w:ascii="Times New Roman" w:hAnsi="Times New Roman" w:cs="Times New Roman"/>
        </w:rPr>
        <w:t xml:space="preserve"> настоящего пункта, обеспечив ее завершение до 1 февраля 2007 г.</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 xml:space="preserve">30. Настоящий Декрет вступает в силу с 1 января 2007 г., за исключением </w:t>
      </w:r>
      <w:hyperlink w:anchor="P128" w:history="1">
        <w:r w:rsidRPr="007709A5">
          <w:rPr>
            <w:rFonts w:ascii="Times New Roman" w:hAnsi="Times New Roman" w:cs="Times New Roman"/>
            <w:color w:val="0000FF"/>
          </w:rPr>
          <w:t>частей пятнадцатой</w:t>
        </w:r>
      </w:hyperlink>
      <w:r w:rsidRPr="007709A5">
        <w:rPr>
          <w:rFonts w:ascii="Times New Roman" w:hAnsi="Times New Roman" w:cs="Times New Roman"/>
        </w:rPr>
        <w:t xml:space="preserve"> и </w:t>
      </w:r>
      <w:hyperlink w:anchor="P128" w:history="1">
        <w:r w:rsidRPr="007709A5">
          <w:rPr>
            <w:rFonts w:ascii="Times New Roman" w:hAnsi="Times New Roman" w:cs="Times New Roman"/>
            <w:color w:val="0000FF"/>
          </w:rPr>
          <w:t>шестнадцатой пункта 14</w:t>
        </w:r>
      </w:hyperlink>
      <w:r w:rsidRPr="007709A5">
        <w:rPr>
          <w:rFonts w:ascii="Times New Roman" w:hAnsi="Times New Roman" w:cs="Times New Roman"/>
        </w:rPr>
        <w:t xml:space="preserve">, </w:t>
      </w:r>
      <w:hyperlink w:anchor="P211" w:history="1">
        <w:r w:rsidRPr="007709A5">
          <w:rPr>
            <w:rFonts w:ascii="Times New Roman" w:hAnsi="Times New Roman" w:cs="Times New Roman"/>
            <w:color w:val="0000FF"/>
          </w:rPr>
          <w:t>пунктов 22</w:t>
        </w:r>
      </w:hyperlink>
      <w:r w:rsidRPr="007709A5">
        <w:rPr>
          <w:rFonts w:ascii="Times New Roman" w:hAnsi="Times New Roman" w:cs="Times New Roman"/>
        </w:rPr>
        <w:t xml:space="preserve"> - </w:t>
      </w:r>
      <w:hyperlink w:anchor="P263" w:history="1">
        <w:r w:rsidRPr="007709A5">
          <w:rPr>
            <w:rFonts w:ascii="Times New Roman" w:hAnsi="Times New Roman" w:cs="Times New Roman"/>
            <w:color w:val="0000FF"/>
          </w:rPr>
          <w:t>29</w:t>
        </w:r>
      </w:hyperlink>
      <w:r w:rsidRPr="007709A5">
        <w:rPr>
          <w:rFonts w:ascii="Times New Roman" w:hAnsi="Times New Roman" w:cs="Times New Roman"/>
        </w:rPr>
        <w:t xml:space="preserve"> и данного пункта, является временным и согласно </w:t>
      </w:r>
      <w:hyperlink r:id="rId133" w:history="1">
        <w:r w:rsidRPr="007709A5">
          <w:rPr>
            <w:rFonts w:ascii="Times New Roman" w:hAnsi="Times New Roman" w:cs="Times New Roman"/>
            <w:color w:val="0000FF"/>
          </w:rPr>
          <w:t>части третьей статьи 101</w:t>
        </w:r>
      </w:hyperlink>
      <w:r w:rsidRPr="007709A5">
        <w:rPr>
          <w:rFonts w:ascii="Times New Roman" w:hAnsi="Times New Roman" w:cs="Times New Roman"/>
        </w:rPr>
        <w:t xml:space="preserve"> Конституции Республики Беларусь представляется на рассмотрение Национального собрания Республики Беларусь.</w:t>
      </w:r>
    </w:p>
    <w:p w:rsidR="00F330EA" w:rsidRPr="007709A5" w:rsidRDefault="00F330EA">
      <w:pPr>
        <w:pStyle w:val="ConsPlusNormal"/>
        <w:ind w:firstLine="540"/>
        <w:jc w:val="both"/>
        <w:rPr>
          <w:rFonts w:ascii="Times New Roman" w:hAnsi="Times New Roman" w:cs="Times New Roman"/>
        </w:rPr>
      </w:pPr>
      <w:bookmarkStart w:id="27" w:name="P266"/>
      <w:bookmarkEnd w:id="27"/>
      <w:r w:rsidRPr="007709A5">
        <w:rPr>
          <w:rFonts w:ascii="Times New Roman" w:hAnsi="Times New Roman" w:cs="Times New Roman"/>
        </w:rPr>
        <w:t xml:space="preserve">Положения </w:t>
      </w:r>
      <w:hyperlink w:anchor="P128" w:history="1">
        <w:r w:rsidRPr="007709A5">
          <w:rPr>
            <w:rFonts w:ascii="Times New Roman" w:hAnsi="Times New Roman" w:cs="Times New Roman"/>
            <w:color w:val="0000FF"/>
          </w:rPr>
          <w:t>частей пятнадцатой</w:t>
        </w:r>
      </w:hyperlink>
      <w:r w:rsidRPr="007709A5">
        <w:rPr>
          <w:rFonts w:ascii="Times New Roman" w:hAnsi="Times New Roman" w:cs="Times New Roman"/>
        </w:rPr>
        <w:t xml:space="preserve"> и </w:t>
      </w:r>
      <w:hyperlink w:anchor="P128" w:history="1">
        <w:r w:rsidRPr="007709A5">
          <w:rPr>
            <w:rFonts w:ascii="Times New Roman" w:hAnsi="Times New Roman" w:cs="Times New Roman"/>
            <w:color w:val="0000FF"/>
          </w:rPr>
          <w:t>шестнадцатой пункта 14</w:t>
        </w:r>
      </w:hyperlink>
      <w:r w:rsidRPr="007709A5">
        <w:rPr>
          <w:rFonts w:ascii="Times New Roman" w:hAnsi="Times New Roman" w:cs="Times New Roman"/>
        </w:rPr>
        <w:t xml:space="preserve"> вводятся в действие со дня вступления в силу закона о внесении изменений и дополнений в законы по вопросам, вытекающим из положений настоящего </w:t>
      </w:r>
      <w:r w:rsidRPr="007709A5">
        <w:rPr>
          <w:rFonts w:ascii="Times New Roman" w:hAnsi="Times New Roman" w:cs="Times New Roman"/>
        </w:rPr>
        <w:lastRenderedPageBreak/>
        <w:t xml:space="preserve">Декрета, а </w:t>
      </w:r>
      <w:hyperlink w:anchor="P211" w:history="1">
        <w:r w:rsidRPr="007709A5">
          <w:rPr>
            <w:rFonts w:ascii="Times New Roman" w:hAnsi="Times New Roman" w:cs="Times New Roman"/>
            <w:color w:val="0000FF"/>
          </w:rPr>
          <w:t>пункты 22</w:t>
        </w:r>
      </w:hyperlink>
      <w:r w:rsidRPr="007709A5">
        <w:rPr>
          <w:rFonts w:ascii="Times New Roman" w:hAnsi="Times New Roman" w:cs="Times New Roman"/>
        </w:rPr>
        <w:t xml:space="preserve"> - </w:t>
      </w:r>
      <w:hyperlink w:anchor="P263" w:history="1">
        <w:r w:rsidRPr="007709A5">
          <w:rPr>
            <w:rFonts w:ascii="Times New Roman" w:hAnsi="Times New Roman" w:cs="Times New Roman"/>
            <w:color w:val="0000FF"/>
          </w:rPr>
          <w:t>29</w:t>
        </w:r>
      </w:hyperlink>
      <w:r w:rsidRPr="007709A5">
        <w:rPr>
          <w:rFonts w:ascii="Times New Roman" w:hAnsi="Times New Roman" w:cs="Times New Roman"/>
        </w:rPr>
        <w:t xml:space="preserve"> и данный пункт вступают в силу со дня официального опубликования этого Декрета.</w:t>
      </w:r>
    </w:p>
    <w:p w:rsidR="00F330EA" w:rsidRPr="007709A5" w:rsidRDefault="00F330EA">
      <w:pPr>
        <w:pStyle w:val="ConsPlusNormal"/>
        <w:ind w:firstLine="540"/>
        <w:jc w:val="both"/>
        <w:rPr>
          <w:rFonts w:ascii="Times New Roman" w:hAnsi="Times New Roman" w:cs="Times New Roman"/>
        </w:rPr>
      </w:pPr>
      <w:r w:rsidRPr="007709A5">
        <w:rPr>
          <w:rFonts w:ascii="Times New Roman" w:hAnsi="Times New Roman" w:cs="Times New Roman"/>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F330EA" w:rsidRPr="007709A5" w:rsidRDefault="00F330EA">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6"/>
      </w:tblGrid>
      <w:tr w:rsidR="00F330EA" w:rsidRPr="007709A5">
        <w:tc>
          <w:tcPr>
            <w:tcW w:w="4677" w:type="dxa"/>
            <w:tcBorders>
              <w:top w:val="nil"/>
              <w:left w:val="nil"/>
              <w:bottom w:val="nil"/>
              <w:right w:val="nil"/>
            </w:tcBorders>
          </w:tcPr>
          <w:p w:rsidR="00F330EA" w:rsidRPr="007709A5" w:rsidRDefault="00F330EA">
            <w:pPr>
              <w:pStyle w:val="ConsPlusNormal"/>
              <w:rPr>
                <w:rFonts w:ascii="Times New Roman" w:hAnsi="Times New Roman" w:cs="Times New Roman"/>
              </w:rPr>
            </w:pPr>
            <w:r w:rsidRPr="007709A5">
              <w:rPr>
                <w:rFonts w:ascii="Times New Roman" w:hAnsi="Times New Roman" w:cs="Times New Roman"/>
              </w:rPr>
              <w:t>Президент Республики Беларусь</w:t>
            </w:r>
          </w:p>
        </w:tc>
        <w:tc>
          <w:tcPr>
            <w:tcW w:w="4677" w:type="dxa"/>
            <w:tcBorders>
              <w:top w:val="nil"/>
              <w:left w:val="nil"/>
              <w:bottom w:val="nil"/>
              <w:right w:val="nil"/>
            </w:tcBorders>
          </w:tcPr>
          <w:p w:rsidR="00F330EA" w:rsidRPr="007709A5" w:rsidRDefault="00F330EA">
            <w:pPr>
              <w:pStyle w:val="ConsPlusNormal"/>
              <w:jc w:val="right"/>
              <w:rPr>
                <w:rFonts w:ascii="Times New Roman" w:hAnsi="Times New Roman" w:cs="Times New Roman"/>
              </w:rPr>
            </w:pPr>
            <w:r w:rsidRPr="007709A5">
              <w:rPr>
                <w:rFonts w:ascii="Times New Roman" w:hAnsi="Times New Roman" w:cs="Times New Roman"/>
              </w:rPr>
              <w:t>А.Лукашенко</w:t>
            </w:r>
          </w:p>
        </w:tc>
      </w:tr>
    </w:tbl>
    <w:p w:rsidR="00F330EA" w:rsidRPr="007709A5" w:rsidRDefault="00F330EA">
      <w:pPr>
        <w:pStyle w:val="ConsPlusNormal"/>
        <w:ind w:firstLine="540"/>
        <w:jc w:val="both"/>
        <w:rPr>
          <w:rFonts w:ascii="Times New Roman" w:hAnsi="Times New Roman" w:cs="Times New Roman"/>
        </w:rPr>
      </w:pPr>
    </w:p>
    <w:p w:rsidR="00F330EA" w:rsidRPr="007709A5" w:rsidRDefault="00F330EA">
      <w:pPr>
        <w:pStyle w:val="ConsPlusNormal"/>
        <w:ind w:firstLine="540"/>
        <w:jc w:val="both"/>
        <w:rPr>
          <w:rFonts w:ascii="Times New Roman" w:hAnsi="Times New Roman" w:cs="Times New Roman"/>
        </w:rPr>
      </w:pPr>
    </w:p>
    <w:p w:rsidR="00F330EA" w:rsidRPr="007709A5" w:rsidRDefault="00F330EA">
      <w:pPr>
        <w:pStyle w:val="ConsPlusNormal"/>
        <w:pBdr>
          <w:top w:val="single" w:sz="6" w:space="0" w:color="auto"/>
        </w:pBdr>
        <w:spacing w:before="100" w:after="100"/>
        <w:jc w:val="both"/>
        <w:rPr>
          <w:rFonts w:ascii="Times New Roman" w:hAnsi="Times New Roman" w:cs="Times New Roman"/>
          <w:sz w:val="2"/>
          <w:szCs w:val="2"/>
        </w:rPr>
      </w:pPr>
    </w:p>
    <w:p w:rsidR="00CA12DF" w:rsidRPr="007709A5" w:rsidRDefault="00CA12DF">
      <w:pPr>
        <w:rPr>
          <w:rFonts w:ascii="Times New Roman" w:hAnsi="Times New Roman" w:cs="Times New Roman"/>
        </w:rPr>
      </w:pPr>
    </w:p>
    <w:sectPr w:rsidR="00CA12DF" w:rsidRPr="007709A5" w:rsidSect="007709A5">
      <w:footerReference w:type="default" r:id="rId134"/>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77" w:rsidRDefault="00031977" w:rsidP="007709A5">
      <w:pPr>
        <w:spacing w:after="0" w:line="240" w:lineRule="auto"/>
      </w:pPr>
      <w:r>
        <w:separator/>
      </w:r>
    </w:p>
  </w:endnote>
  <w:endnote w:type="continuationSeparator" w:id="0">
    <w:p w:rsidR="00031977" w:rsidRDefault="00031977" w:rsidP="0077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38489"/>
      <w:docPartObj>
        <w:docPartGallery w:val="Page Numbers (Bottom of Page)"/>
        <w:docPartUnique/>
      </w:docPartObj>
    </w:sdtPr>
    <w:sdtContent>
      <w:p w:rsidR="007709A5" w:rsidRDefault="007709A5">
        <w:pPr>
          <w:pStyle w:val="a5"/>
          <w:jc w:val="center"/>
        </w:pPr>
        <w:r>
          <w:fldChar w:fldCharType="begin"/>
        </w:r>
        <w:r>
          <w:instrText>PAGE   \* MERGEFORMAT</w:instrText>
        </w:r>
        <w:r>
          <w:fldChar w:fldCharType="separate"/>
        </w:r>
        <w:r>
          <w:rPr>
            <w:noProof/>
          </w:rPr>
          <w:t>1</w:t>
        </w:r>
        <w:r>
          <w:fldChar w:fldCharType="end"/>
        </w:r>
      </w:p>
    </w:sdtContent>
  </w:sdt>
  <w:p w:rsidR="007709A5" w:rsidRDefault="007709A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77" w:rsidRDefault="00031977" w:rsidP="007709A5">
      <w:pPr>
        <w:spacing w:after="0" w:line="240" w:lineRule="auto"/>
      </w:pPr>
      <w:r>
        <w:separator/>
      </w:r>
    </w:p>
  </w:footnote>
  <w:footnote w:type="continuationSeparator" w:id="0">
    <w:p w:rsidR="00031977" w:rsidRDefault="00031977" w:rsidP="00770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EA"/>
    <w:rsid w:val="00031977"/>
    <w:rsid w:val="007709A5"/>
    <w:rsid w:val="00A87C88"/>
    <w:rsid w:val="00CA12DF"/>
    <w:rsid w:val="00F3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0E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70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09A5"/>
  </w:style>
  <w:style w:type="paragraph" w:styleId="a5">
    <w:name w:val="footer"/>
    <w:basedOn w:val="a"/>
    <w:link w:val="a6"/>
    <w:uiPriority w:val="99"/>
    <w:unhideWhenUsed/>
    <w:rsid w:val="007709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09A5"/>
  </w:style>
  <w:style w:type="paragraph" w:styleId="a7">
    <w:name w:val="Balloon Text"/>
    <w:basedOn w:val="a"/>
    <w:link w:val="a8"/>
    <w:uiPriority w:val="99"/>
    <w:semiHidden/>
    <w:unhideWhenUsed/>
    <w:rsid w:val="007709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0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0E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70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09A5"/>
  </w:style>
  <w:style w:type="paragraph" w:styleId="a5">
    <w:name w:val="footer"/>
    <w:basedOn w:val="a"/>
    <w:link w:val="a6"/>
    <w:uiPriority w:val="99"/>
    <w:unhideWhenUsed/>
    <w:rsid w:val="007709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09A5"/>
  </w:style>
  <w:style w:type="paragraph" w:styleId="a7">
    <w:name w:val="Balloon Text"/>
    <w:basedOn w:val="a"/>
    <w:link w:val="a8"/>
    <w:uiPriority w:val="99"/>
    <w:semiHidden/>
    <w:unhideWhenUsed/>
    <w:rsid w:val="007709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0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A733232C0E93AA16D14F5784F1428D278276E8EE3CFB55E404C61DDCB3929F8FFFCE946419BFE353F037E08DO5p4J" TargetMode="External"/><Relationship Id="rId117" Type="http://schemas.openxmlformats.org/officeDocument/2006/relationships/hyperlink" Target="consultantplus://offline/ref=ACA733232C0E93AA16D14F5784F1428D278276E8EE3CFB55E404C61DDCB3929F8FFFCE946419BFE353F037E18DO5p0J" TargetMode="External"/><Relationship Id="rId21" Type="http://schemas.openxmlformats.org/officeDocument/2006/relationships/hyperlink" Target="consultantplus://offline/ref=ACA733232C0E93AA16D14F5784F1428D278276E8EE3AF952E206CE40D6BBCB938DF8C1CB731EF6EF52F034E5O8pDJ" TargetMode="External"/><Relationship Id="rId42" Type="http://schemas.openxmlformats.org/officeDocument/2006/relationships/hyperlink" Target="consultantplus://offline/ref=ACA733232C0E93AA16D14F5784F1428D278276E8EE39F853E203CE40D6BBCB938DF8C1CB731EF6EF52F235E8O8p5J" TargetMode="External"/><Relationship Id="rId47" Type="http://schemas.openxmlformats.org/officeDocument/2006/relationships/hyperlink" Target="consultantplus://offline/ref=ACA733232C0E93AA16D14F5784F1428D278276E8EE39F853E203CE40D6BBCB938DOFp8J" TargetMode="External"/><Relationship Id="rId63" Type="http://schemas.openxmlformats.org/officeDocument/2006/relationships/hyperlink" Target="consultantplus://offline/ref=ACA733232C0E93AA16D14F5784F1428D278276E8EE3CFB55E404C61DDCB3929F8FFFCE946419BFE353F037E089O5p4J" TargetMode="External"/><Relationship Id="rId68" Type="http://schemas.openxmlformats.org/officeDocument/2006/relationships/hyperlink" Target="consultantplus://offline/ref=ACA733232C0E93AA16D14F5784F1428D278276E8EE3CFB55E404C61DDCB3929F8FFFCE946419BFE353F037E089O5p6J" TargetMode="External"/><Relationship Id="rId84" Type="http://schemas.openxmlformats.org/officeDocument/2006/relationships/hyperlink" Target="consultantplus://offline/ref=ACA733232C0E93AA16D14F5784F1428D278276E8EE3CFB5EE708CD1DDCB3929F8FFFCE946419BFE353F035E284O5p6J" TargetMode="External"/><Relationship Id="rId89" Type="http://schemas.openxmlformats.org/officeDocument/2006/relationships/hyperlink" Target="consultantplus://offline/ref=ACA733232C0E93AA16D14F5784F1428D278276E8EE3CFB5EE708CD1DDCB3929F8FFFCE946419BFE353F037E28BO5p6J" TargetMode="External"/><Relationship Id="rId112" Type="http://schemas.openxmlformats.org/officeDocument/2006/relationships/hyperlink" Target="consultantplus://offline/ref=ACA733232C0E93AA16D14F5784F1428D278276E8EE3CFB55E404C61DDCB3929F8FFFCE946419BFE353F037E085O5p5J" TargetMode="External"/><Relationship Id="rId133" Type="http://schemas.openxmlformats.org/officeDocument/2006/relationships/hyperlink" Target="consultantplus://offline/ref=ACA733232C0E93AA16D14F5784F1428D278276E8EE3FF254E202CE40D6BBCB938DF8C1CB731EF6EF52F031E6O8pCJ" TargetMode="External"/><Relationship Id="rId16" Type="http://schemas.openxmlformats.org/officeDocument/2006/relationships/hyperlink" Target="consultantplus://offline/ref=ACA733232C0E93AA16D14F5784F1428D278276E8EE34F252E004CE40D6BBCB938DF8C1CB731EF6EF52F037E1O8pCJ" TargetMode="External"/><Relationship Id="rId107" Type="http://schemas.openxmlformats.org/officeDocument/2006/relationships/hyperlink" Target="consultantplus://offline/ref=ACA733232C0E93AA16D14F5784F1428D278276E8EE3CFB55E404C61DDCB3929F8FFFCE946419BFE353F037E085O5p2J" TargetMode="External"/><Relationship Id="rId11" Type="http://schemas.openxmlformats.org/officeDocument/2006/relationships/hyperlink" Target="consultantplus://offline/ref=ACA733232C0E93AA16D14F5784F1428D278276E8EE3CFA5EE000C31DDCB3929F8FFFCE946419BFE353F037E08FO5p0J" TargetMode="External"/><Relationship Id="rId32" Type="http://schemas.openxmlformats.org/officeDocument/2006/relationships/hyperlink" Target="consultantplus://offline/ref=ACA733232C0E93AA16D14F5784F1428D278276E8EE35FE5EE004CE40D6BBCB938DF8C1CB731EF6EF52F136E9O8p8J" TargetMode="External"/><Relationship Id="rId37" Type="http://schemas.openxmlformats.org/officeDocument/2006/relationships/hyperlink" Target="consultantplus://offline/ref=ACA733232C0E93AA16D14F5784F1428D278276E8EE3AF952E206CE40D6BBCB938DF8C1CB731EF6EF52F137E7O8p5J" TargetMode="External"/><Relationship Id="rId53" Type="http://schemas.openxmlformats.org/officeDocument/2006/relationships/hyperlink" Target="consultantplus://offline/ref=ACA733232C0E93AA16D14F5784F1428D278276E8EE3CFA54EC09C31DDCB3929F8FFFCE946419BFE353F037E08DO5p7J" TargetMode="External"/><Relationship Id="rId58" Type="http://schemas.openxmlformats.org/officeDocument/2006/relationships/hyperlink" Target="consultantplus://offline/ref=ACA733232C0E93AA16D14F5784F1428D278276E8EE3CFA54EC09C31DDCB3929F8FFFCE946419BFE353F037E08DO5p9J" TargetMode="External"/><Relationship Id="rId74" Type="http://schemas.openxmlformats.org/officeDocument/2006/relationships/hyperlink" Target="consultantplus://offline/ref=ACA733232C0E93AA16D14F5784F1428D278276E8EE3CFA5EE000C31DDCB3929F8FFFCE946419BFE353F037E08FO5p0J" TargetMode="External"/><Relationship Id="rId79" Type="http://schemas.openxmlformats.org/officeDocument/2006/relationships/hyperlink" Target="consultantplus://offline/ref=ACA733232C0E93AA16D14F5784F1428D278276E8EE3CFB5EE708CD1DDCB3929F8FFFCE946419BFE353F037E28BO5p6J" TargetMode="External"/><Relationship Id="rId102" Type="http://schemas.openxmlformats.org/officeDocument/2006/relationships/hyperlink" Target="consultantplus://offline/ref=ACA733232C0E93AA16D14F5784F1428D278276E8EE39FB51E701CE40D6BBCB938DF8C1CB731EF6EFO5p5J" TargetMode="External"/><Relationship Id="rId123" Type="http://schemas.openxmlformats.org/officeDocument/2006/relationships/hyperlink" Target="consultantplus://offline/ref=ACA733232C0E93AA16D14F5784F1428D278276E8EE34F356EC07CE40D6BBCB938DF8C1CB731EF6EF52F035E4O8pEJ" TargetMode="External"/><Relationship Id="rId128" Type="http://schemas.openxmlformats.org/officeDocument/2006/relationships/hyperlink" Target="consultantplus://offline/ref=ACA733232C0E93AA16D14F5784F1428D278276E8EE39F255E300CE40D6BBCB938DF8C1CB731EF6EF52F037E4O8p4J" TargetMode="External"/><Relationship Id="rId5" Type="http://schemas.openxmlformats.org/officeDocument/2006/relationships/webSettings" Target="webSettings.xml"/><Relationship Id="rId90" Type="http://schemas.openxmlformats.org/officeDocument/2006/relationships/hyperlink" Target="consultantplus://offline/ref=ACA733232C0E93AA16D14F5784F1428D278276E8EE3CFB5EE708CD1DDCB3929F8FFFCE946419BFE353F037E284O5p8J" TargetMode="External"/><Relationship Id="rId95" Type="http://schemas.openxmlformats.org/officeDocument/2006/relationships/hyperlink" Target="consultantplus://offline/ref=ACA733232C0E93AA16D14F5784F1428D278276E8EE3CFB54E604C71DDCB3929F8FFFOCpEJ" TargetMode="External"/><Relationship Id="rId14" Type="http://schemas.openxmlformats.org/officeDocument/2006/relationships/hyperlink" Target="consultantplus://offline/ref=ACA733232C0E93AA16D14F5784F1428D278276E8EE3CFE53E503C61DDCB3929F8FFFCE946419BFE353F037E08CO5p7J" TargetMode="External"/><Relationship Id="rId22" Type="http://schemas.openxmlformats.org/officeDocument/2006/relationships/hyperlink" Target="consultantplus://offline/ref=ACA733232C0E93AA16D14F5784F1428D278276E8EE3CFB55E404C61DDCB3929F8FFFCE946419BFE353F037E08DO5p2J" TargetMode="External"/><Relationship Id="rId27" Type="http://schemas.openxmlformats.org/officeDocument/2006/relationships/hyperlink" Target="consultantplus://offline/ref=ACA733232C0E93AA16D14F5784F1428D278276E8EE3CFA54EC09C31DDCB3929F8FFFCE946419BFE353F037E08DO5p2J" TargetMode="External"/><Relationship Id="rId30" Type="http://schemas.openxmlformats.org/officeDocument/2006/relationships/hyperlink" Target="consultantplus://offline/ref=ACA733232C0E93AA16D14F5784F1428D278276E8EE35FE5EE004CE40D6BBCB938DF8C1CB731EF6EF52F136E8O8p5J" TargetMode="External"/><Relationship Id="rId35" Type="http://schemas.openxmlformats.org/officeDocument/2006/relationships/hyperlink" Target="consultantplus://offline/ref=ACA733232C0E93AA16D14F5784F1428D278276E8EE3CFB55E404C61DDCB3929F8FFFCE946419BFE353F037E08DO5p8J" TargetMode="External"/><Relationship Id="rId43" Type="http://schemas.openxmlformats.org/officeDocument/2006/relationships/hyperlink" Target="consultantplus://offline/ref=ACA733232C0E93AA16D14F5784F1428D278276E8EE39F853E203CE40D6BBCB938DF8C1CB731EF6EF52F234E1O8pDJ" TargetMode="External"/><Relationship Id="rId48" Type="http://schemas.openxmlformats.org/officeDocument/2006/relationships/hyperlink" Target="consultantplus://offline/ref=ACA733232C0E93AA16D14F5784F1428D278276E8EE3CFB55E404C61DDCB3929F8FFFCE946419BFE353F037E08FO5p1J" TargetMode="External"/><Relationship Id="rId56" Type="http://schemas.openxmlformats.org/officeDocument/2006/relationships/hyperlink" Target="consultantplus://offline/ref=ACA733232C0E93AA16D14F5784F1428D278276E8EE3CFB55E404C61DDCB3929F8FFFCE946419BFE353F037E08FO5p8J" TargetMode="External"/><Relationship Id="rId64" Type="http://schemas.openxmlformats.org/officeDocument/2006/relationships/hyperlink" Target="consultantplus://offline/ref=ACA733232C0E93AA16D14F5784F1428D278276E8EE3CFA55E007C11DDCB3929F8FFFOCpEJ" TargetMode="External"/><Relationship Id="rId69" Type="http://schemas.openxmlformats.org/officeDocument/2006/relationships/hyperlink" Target="consultantplus://offline/ref=ACA733232C0E93AA16D14F5784F1428D278276E8EE3CFB55E404C61DDCB3929F8FFFCE946419BFE353F037E089O5p9J" TargetMode="External"/><Relationship Id="rId77" Type="http://schemas.openxmlformats.org/officeDocument/2006/relationships/hyperlink" Target="consultantplus://offline/ref=ACA733232C0E93AA16D14F5784F1428D278276E8EE3CFB5EE708CD1DDCB3929F8FFFCE946419BFE353F037E28BO5p1J" TargetMode="External"/><Relationship Id="rId100" Type="http://schemas.openxmlformats.org/officeDocument/2006/relationships/hyperlink" Target="consultantplus://offline/ref=ACA733232C0E93AA16D14F5784F1428D278276E8EE39FB51E701CE40D6BBCB938DF8C1CB731EF6ECO5p2J" TargetMode="External"/><Relationship Id="rId105" Type="http://schemas.openxmlformats.org/officeDocument/2006/relationships/hyperlink" Target="consultantplus://offline/ref=ACA733232C0E93AA16D14F5784F1428D278276E8EE3CFF50E104CC1DDCB3929F8FFFCE946419BFE353F037E18AO5p2J" TargetMode="External"/><Relationship Id="rId113" Type="http://schemas.openxmlformats.org/officeDocument/2006/relationships/hyperlink" Target="consultantplus://offline/ref=ACA733232C0E93AA16D14F5784F1428D278276E8EE3CFB55E404C61DDCB3929F8FFFCE946419BFE353F037E18CO5p4J" TargetMode="External"/><Relationship Id="rId118" Type="http://schemas.openxmlformats.org/officeDocument/2006/relationships/hyperlink" Target="consultantplus://offline/ref=ACA733232C0E93AA16D14F5784F1428D278276E8EE39F853E203CE40D6BBCB938DF8C1CB731EF6EF52F337E3O8pCJ" TargetMode="External"/><Relationship Id="rId126" Type="http://schemas.openxmlformats.org/officeDocument/2006/relationships/hyperlink" Target="consultantplus://offline/ref=ACA733232C0E93AA16D14F5784F1428D278276E8EE3CFF51E704C71DDCB3929F8FFFCE946419BFE353F037E08AO5p3J" TargetMode="External"/><Relationship Id="rId134" Type="http://schemas.openxmlformats.org/officeDocument/2006/relationships/footer" Target="footer1.xml"/><Relationship Id="rId8" Type="http://schemas.openxmlformats.org/officeDocument/2006/relationships/hyperlink" Target="consultantplus://offline/ref=ACA733232C0E93AA16D14F5784F1428D278276E8EE3CFB55E404C61DDCB3929F8FFFCE946419BFE353F037E08CO5p4J" TargetMode="External"/><Relationship Id="rId51" Type="http://schemas.openxmlformats.org/officeDocument/2006/relationships/hyperlink" Target="consultantplus://offline/ref=ACA733232C0E93AA16D14F5784F1428D278276E8EE39F853E203CE40D6BBCB938DOFp8J" TargetMode="External"/><Relationship Id="rId72" Type="http://schemas.openxmlformats.org/officeDocument/2006/relationships/hyperlink" Target="consultantplus://offline/ref=ACA733232C0E93AA16D14F5784F1428D278276E8EE3CFB55E404C61DDCB3929F8FFFCE946419BFE353F037E08AO5p0J" TargetMode="External"/><Relationship Id="rId80" Type="http://schemas.openxmlformats.org/officeDocument/2006/relationships/hyperlink" Target="consultantplus://offline/ref=ACA733232C0E93AA16D14F5784F1428D278276E8EE3CFB5EE708CD1DDCB3929F8FFFCE946419BFE353F037E28BO5p6J" TargetMode="External"/><Relationship Id="rId85" Type="http://schemas.openxmlformats.org/officeDocument/2006/relationships/hyperlink" Target="consultantplus://offline/ref=ACA733232C0E93AA16D14F5784F1428D278276E8EE3CFB5EE708CD1DDCB3929F8FFFCE946419BFE353F037E38CO5p5J" TargetMode="External"/><Relationship Id="rId93" Type="http://schemas.openxmlformats.org/officeDocument/2006/relationships/hyperlink" Target="consultantplus://offline/ref=ACA733232C0E93AA16D14F5784F1428D278276E8EE3CFB55E404C61DDCB3929F8FFFCE946419BFE353F037E08AO5p5J" TargetMode="External"/><Relationship Id="rId98" Type="http://schemas.openxmlformats.org/officeDocument/2006/relationships/hyperlink" Target="consultantplus://offline/ref=ACA733232C0E93AA16D14F5784F1428D278276E8EE3CFB55E404C61DDCB3929F8FFFCE946419BFE353F037E18FO5p7J" TargetMode="External"/><Relationship Id="rId121" Type="http://schemas.openxmlformats.org/officeDocument/2006/relationships/hyperlink" Target="consultantplus://offline/ref=ACA733232C0E93AA16D14F5784F1428D278276E8EE3CFB55E404C61DDCB3929F8FFFCE946419BFE353F037E18DO5p2J" TargetMode="External"/><Relationship Id="rId3" Type="http://schemas.microsoft.com/office/2007/relationships/stylesWithEffects" Target="stylesWithEffects.xml"/><Relationship Id="rId12" Type="http://schemas.openxmlformats.org/officeDocument/2006/relationships/hyperlink" Target="consultantplus://offline/ref=ACA733232C0E93AA16D14F5784F1428D278276E8EE3FF254E202CE40D6BBCB938DF8C1CB731EF6EF52F031E6O8pCJ" TargetMode="External"/><Relationship Id="rId17" Type="http://schemas.openxmlformats.org/officeDocument/2006/relationships/hyperlink" Target="consultantplus://offline/ref=ACA733232C0E93AA16D14F5784F1428D278276E8EE3CFB55E404C61DDCB3929F8FFFCE946419BFE353F037E08CO5p6J" TargetMode="External"/><Relationship Id="rId25" Type="http://schemas.openxmlformats.org/officeDocument/2006/relationships/hyperlink" Target="consultantplus://offline/ref=ACA733232C0E93AA16D14F5784F1428D278276E8EE3CFF56EC02C21DDCB3929F8FFFCE946419BFE353F037E08DO5p4J" TargetMode="External"/><Relationship Id="rId33" Type="http://schemas.openxmlformats.org/officeDocument/2006/relationships/hyperlink" Target="consultantplus://offline/ref=ACA733232C0E93AA16D14F5784F1428D278276E8EE35FE5EE004CE40D6BBCB938DF8C1CB731EF6EF52F135E0O8pBJ" TargetMode="External"/><Relationship Id="rId38" Type="http://schemas.openxmlformats.org/officeDocument/2006/relationships/hyperlink" Target="consultantplus://offline/ref=ACA733232C0E93AA16D14F5784F1428D278276E8EE3CFB55E404C61DDCB3929F8FFFCE946419BFE353F037E08EO5p1J" TargetMode="External"/><Relationship Id="rId46" Type="http://schemas.openxmlformats.org/officeDocument/2006/relationships/hyperlink" Target="consultantplus://offline/ref=ACA733232C0E93AA16D14F5784F1428D278276E8EE3CFB55E404C61DDCB3929F8FFFCE946419BFE353F037E08EO5p8J" TargetMode="External"/><Relationship Id="rId59" Type="http://schemas.openxmlformats.org/officeDocument/2006/relationships/hyperlink" Target="consultantplus://offline/ref=ACA733232C0E93AA16D14F5784F1428D278276E8EE3CFA54EC09C31DDCB3929F8FFFCE946419BFE353F037E08DO5p8J" TargetMode="External"/><Relationship Id="rId67" Type="http://schemas.openxmlformats.org/officeDocument/2006/relationships/hyperlink" Target="consultantplus://offline/ref=ACA733232C0E93AA16D14F5784F1428D278276E8EE3AF952E206CE40D6BBCB938DF8C1CB731EF6EF52F034E4O8p5J" TargetMode="External"/><Relationship Id="rId103" Type="http://schemas.openxmlformats.org/officeDocument/2006/relationships/hyperlink" Target="consultantplus://offline/ref=ACA733232C0E93AA16D14F5784F1428D278276E8EE3CFB55E404C61DDCB3929F8FFFCE946419BFE353F037E084O5p4J" TargetMode="External"/><Relationship Id="rId108" Type="http://schemas.openxmlformats.org/officeDocument/2006/relationships/hyperlink" Target="consultantplus://offline/ref=ACA733232C0E93AA16D14F5784F1428D278276E8EE3CF850ED08CC1DDCB3929F8FFFCE946419BFE353F037E48AO5p2J" TargetMode="External"/><Relationship Id="rId116" Type="http://schemas.openxmlformats.org/officeDocument/2006/relationships/hyperlink" Target="consultantplus://offline/ref=ACA733232C0E93AA16D14F5784F1428D278276E8EE3CFB55E404C61DDCB3929F8FFFCE946419BFE353F037E18DO5p1J" TargetMode="External"/><Relationship Id="rId124" Type="http://schemas.openxmlformats.org/officeDocument/2006/relationships/hyperlink" Target="consultantplus://offline/ref=ACA733232C0E93AA16D14F5784F1428D278276E8EE3CFF50E104CC1DDCB3929F8FFFCE946419BFE353F037E08AO5p5J" TargetMode="External"/><Relationship Id="rId129" Type="http://schemas.openxmlformats.org/officeDocument/2006/relationships/hyperlink" Target="consultantplus://offline/ref=ACA733232C0E93AA16D14F5784F1428D278276E8EE3CF850ED08CC1DDCB3929F8FFFCE946419BFE353F037E08CO5p7J" TargetMode="External"/><Relationship Id="rId20" Type="http://schemas.openxmlformats.org/officeDocument/2006/relationships/hyperlink" Target="consultantplus://offline/ref=ACA733232C0E93AA16D14F5784F1428D278276E8EE3CFE52E203C41DDCB3929F8FFFCE946419BFE353F037E989O5p3J" TargetMode="External"/><Relationship Id="rId41" Type="http://schemas.openxmlformats.org/officeDocument/2006/relationships/hyperlink" Target="consultantplus://offline/ref=ACA733232C0E93AA16D14F5784F1428D278276E8EE3CFE52E203C51DDCB3929F8FFFCE946419BFE353F035E48FO5p3J" TargetMode="External"/><Relationship Id="rId54" Type="http://schemas.openxmlformats.org/officeDocument/2006/relationships/hyperlink" Target="consultantplus://offline/ref=ACA733232C0E93AA16D14F5784F1428D278276E8EE3CFB55E404C61DDCB3929F8FFFCE946419BFE353F037E08FO5p5J" TargetMode="External"/><Relationship Id="rId62" Type="http://schemas.openxmlformats.org/officeDocument/2006/relationships/hyperlink" Target="consultantplus://offline/ref=ACA733232C0E93AA16D14F5784F1428D278276E8EE3CFB55E404C61DDCB3929F8FFFCE946419BFE353F037E088O5p8J" TargetMode="External"/><Relationship Id="rId70" Type="http://schemas.openxmlformats.org/officeDocument/2006/relationships/hyperlink" Target="consultantplus://offline/ref=ACA733232C0E93AA16D14F5784F1428D278276E8EE3AF953E507CE40D6BBCB938DOFp8J" TargetMode="External"/><Relationship Id="rId75" Type="http://schemas.openxmlformats.org/officeDocument/2006/relationships/hyperlink" Target="consultantplus://offline/ref=ACA733232C0E93AA16D14F5784F1428D278276E8EE3CFA54EC09C31DDCB3929F8FFFCE946419BFE353F037E08EO5p0J" TargetMode="External"/><Relationship Id="rId83" Type="http://schemas.openxmlformats.org/officeDocument/2006/relationships/hyperlink" Target="consultantplus://offline/ref=ACA733232C0E93AA16D14F5784F1428D278276E8EE3CFB5EE708CD1DDCB3929F8FFFCE946419BFE353F035E284O5p7J" TargetMode="External"/><Relationship Id="rId88" Type="http://schemas.openxmlformats.org/officeDocument/2006/relationships/hyperlink" Target="consultantplus://offline/ref=ACA733232C0E93AA16D14F5784F1428D278276E8EE3CFB5EE708CD1DDCB3929F8FFFCE946419BFE353F037E28BO5p0J" TargetMode="External"/><Relationship Id="rId91" Type="http://schemas.openxmlformats.org/officeDocument/2006/relationships/hyperlink" Target="consultantplus://offline/ref=ACA733232C0E93AA16D14F5784F1428D278276E8EE3CFB5EE708CD1DDCB3929F8FFFCE946419BFE353F037E38CO5p5J" TargetMode="External"/><Relationship Id="rId96" Type="http://schemas.openxmlformats.org/officeDocument/2006/relationships/hyperlink" Target="consultantplus://offline/ref=ACA733232C0E93AA16D14F5784F1428D278276E8EE39FB51E701CE40D6BBCB938DOFp8J" TargetMode="External"/><Relationship Id="rId111" Type="http://schemas.openxmlformats.org/officeDocument/2006/relationships/hyperlink" Target="consultantplus://offline/ref=ACA733232C0E93AA16D14F5784F1428D278276E8EE3CFA54EC09C31DDCB3929F8FFFCE946419BFE353F037E08EO5p5J" TargetMode="External"/><Relationship Id="rId132" Type="http://schemas.openxmlformats.org/officeDocument/2006/relationships/hyperlink" Target="consultantplus://offline/ref=ACA733232C0E93AA16D14F5784F1428D278276E8EE3CFB55E404C61DDCB3929F8FFFCE946419BFE353F037E18DO5p9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CA733232C0E93AA16D14F5784F1428D278276E8EE3CFB54E605CC1DDCB3929F8FFFCE946419BFE353F037E08DO5p3J" TargetMode="External"/><Relationship Id="rId23" Type="http://schemas.openxmlformats.org/officeDocument/2006/relationships/hyperlink" Target="consultantplus://offline/ref=ACA733232C0E93AA16D14F5784F1428D278276E8EE3CFB55E404C61DDCB3929F8FFFCE946419BFE353F037E08DO5p2J" TargetMode="External"/><Relationship Id="rId28" Type="http://schemas.openxmlformats.org/officeDocument/2006/relationships/hyperlink" Target="consultantplus://offline/ref=ACA733232C0E93AA16D14F5784F1428D278276E8EE35FE5EE004CE40D6BBCB938DF8C1CB731EF6EF52F034E1O8p8J" TargetMode="External"/><Relationship Id="rId36" Type="http://schemas.openxmlformats.org/officeDocument/2006/relationships/hyperlink" Target="consultantplus://offline/ref=ACA733232C0E93AA16D14F5784F1428D278276E8EE34F252E004CE40D6BBCB938DF8C1CB731EF6EF52F037E1O8pCJ" TargetMode="External"/><Relationship Id="rId49" Type="http://schemas.openxmlformats.org/officeDocument/2006/relationships/hyperlink" Target="consultantplus://offline/ref=ACA733232C0E93AA16D14F5784F1428D278276E8EE39F853E203CE40D6BBCB938DOFp8J" TargetMode="External"/><Relationship Id="rId57" Type="http://schemas.openxmlformats.org/officeDocument/2006/relationships/hyperlink" Target="consultantplus://offline/ref=ACA733232C0E93AA16D14F5784F1428D278276E8EE3CFB55E404C61DDCB3929F8FFFCE946419BFE353F037E08FO5p8J" TargetMode="External"/><Relationship Id="rId106" Type="http://schemas.openxmlformats.org/officeDocument/2006/relationships/hyperlink" Target="consultantplus://offline/ref=ACA733232C0E93AA16D14F5784F1428D278276E8EE3CF850ED08CC1DDCB3929F8FFFCE946419BFE353F037E08FO5p2J" TargetMode="External"/><Relationship Id="rId114" Type="http://schemas.openxmlformats.org/officeDocument/2006/relationships/hyperlink" Target="consultantplus://offline/ref=ACA733232C0E93AA16D14F5784F1428D278276E8EE3CFA54EC09C31DDCB3929F8FFFCE946419BFE353F037E08EO5p4J" TargetMode="External"/><Relationship Id="rId119" Type="http://schemas.openxmlformats.org/officeDocument/2006/relationships/hyperlink" Target="consultantplus://offline/ref=ACA733232C0E93AA16D14F5784F1428D278276E8EE39F853E203CE40D6BBCB938DF8C1CB731EF6EF52F235E8O8p5J" TargetMode="External"/><Relationship Id="rId127" Type="http://schemas.openxmlformats.org/officeDocument/2006/relationships/hyperlink" Target="consultantplus://offline/ref=ACA733232C0E93AA16D14F5784F1428D278276E8EE3CFF50E104CC1DDCB3929F8FFFCE946419BFE353F037E18AO5p2J" TargetMode="External"/><Relationship Id="rId10" Type="http://schemas.openxmlformats.org/officeDocument/2006/relationships/hyperlink" Target="consultantplus://offline/ref=ACA733232C0E93AA16D14F5784F1428D278276E8EE3CFA54EC09C31DDCB3929F8FFFCE946419BFE353F037E08CO5p6J" TargetMode="External"/><Relationship Id="rId31" Type="http://schemas.openxmlformats.org/officeDocument/2006/relationships/hyperlink" Target="consultantplus://offline/ref=ACA733232C0E93AA16D14F5784F1428D278276E8EE35FE5EE004CE40D6BBCB938DF8C1CB731EF6EF52F136E9O8pDJ" TargetMode="External"/><Relationship Id="rId44" Type="http://schemas.openxmlformats.org/officeDocument/2006/relationships/hyperlink" Target="consultantplus://offline/ref=ACA733232C0E93AA16D14F5784F1428D278276E8EE3CFB55E404C61DDCB3929F8FFFCE946419BFE353F037E08EO5p5J" TargetMode="External"/><Relationship Id="rId52" Type="http://schemas.openxmlformats.org/officeDocument/2006/relationships/hyperlink" Target="consultantplus://offline/ref=ACA733232C0E93AA16D14F5784F1428D278276E8EE3CFB55E404C61DDCB3929F8FFFCE946419BFE353F037E08FO5p2J" TargetMode="External"/><Relationship Id="rId60" Type="http://schemas.openxmlformats.org/officeDocument/2006/relationships/hyperlink" Target="consultantplus://offline/ref=ACA733232C0E93AA16D14F5784F1428D278276E8EE3CFF50E409C41DDCB3929F8FFFCE946419BFE353F037E08DO5p3J" TargetMode="External"/><Relationship Id="rId65" Type="http://schemas.openxmlformats.org/officeDocument/2006/relationships/hyperlink" Target="consultantplus://offline/ref=ACA733232C0E93AA16D14F5784F1428D278276E8EE3CFE56EC04CC1DDCB3929F8FFFCE946419BFE353F035E488O5p1J" TargetMode="External"/><Relationship Id="rId73" Type="http://schemas.openxmlformats.org/officeDocument/2006/relationships/hyperlink" Target="consultantplus://offline/ref=ACA733232C0E93AA16D14F5784F1428D278276E8EE3CFB55E404C61DDCB3929F8FFFCE946419BFE353F037E08AO5p2J" TargetMode="External"/><Relationship Id="rId78" Type="http://schemas.openxmlformats.org/officeDocument/2006/relationships/hyperlink" Target="consultantplus://offline/ref=ACA733232C0E93AA16D14F5784F1428D278276E8EE3CFB5EE708CD1DDCB3929F8FFFCE946419BFE353F037E28BO5p0J" TargetMode="External"/><Relationship Id="rId81" Type="http://schemas.openxmlformats.org/officeDocument/2006/relationships/hyperlink" Target="consultantplus://offline/ref=ACA733232C0E93AA16D14F5784F1428D278276E8EE3CFB5EE708CD1DDCB3929F8FFFCE946419BFE353F035E284O5p4J" TargetMode="External"/><Relationship Id="rId86" Type="http://schemas.openxmlformats.org/officeDocument/2006/relationships/hyperlink" Target="consultantplus://offline/ref=ACA733232C0E93AA16D14F5784F1428D278276E8EE3CFB5EE708CD1DDCB3929F8FFFCE946419BFE353F037E38CO5p7J" TargetMode="External"/><Relationship Id="rId94" Type="http://schemas.openxmlformats.org/officeDocument/2006/relationships/hyperlink" Target="consultantplus://offline/ref=ACA733232C0E93AA16D14F5784F1428D278276E8EE3CFB55E404C61DDCB3929F8FFFCE946419BFE353F037E18FO5p4J" TargetMode="External"/><Relationship Id="rId99" Type="http://schemas.openxmlformats.org/officeDocument/2006/relationships/hyperlink" Target="consultantplus://offline/ref=ACA733232C0E93AA16D14F5784F1428D278276E8EE39F853E203CE40D6BBCB938DOFp8J" TargetMode="External"/><Relationship Id="rId101" Type="http://schemas.openxmlformats.org/officeDocument/2006/relationships/hyperlink" Target="consultantplus://offline/ref=ACA733232C0E93AA16D14F5784F1428D278276E8EE3CFB55E404C61DDCB3929F8FFFCE946419BFE353F037E085O5p1J" TargetMode="External"/><Relationship Id="rId122" Type="http://schemas.openxmlformats.org/officeDocument/2006/relationships/hyperlink" Target="consultantplus://offline/ref=ACA733232C0E93AA16D14F5784F1428D278276E8EE3CFB55E404C61DDCB3929F8FFFCE946419BFE353F037E18DO5p2J" TargetMode="External"/><Relationship Id="rId130" Type="http://schemas.openxmlformats.org/officeDocument/2006/relationships/hyperlink" Target="consultantplus://offline/ref=ACA733232C0E93AA16D14F5784F1428D278276E8EE3CF850ED08CC1DDCB3929F8FFFCE946419BFE353F037E48AO5p2J"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A733232C0E93AA16D14F5784F1428D278276E8EE34F356EC07CE40D6BBCB938DF8C1CB731EF6EF52F035E4O8pEJ" TargetMode="External"/><Relationship Id="rId13" Type="http://schemas.openxmlformats.org/officeDocument/2006/relationships/hyperlink" Target="consultantplus://offline/ref=ACA733232C0E93AA16D14F5784F1428D278276E8EE3CFA54EC09C31DDCB3929F8FFFCE946419BFE353F037E08CO5p8J" TargetMode="External"/><Relationship Id="rId18" Type="http://schemas.openxmlformats.org/officeDocument/2006/relationships/hyperlink" Target="consultantplus://offline/ref=ACA733232C0E93AA16D14F5784F1428D278276E8EE3CFA54EC09C31DDCB3929F8FFFCE946419BFE353F037E08DO5p3J" TargetMode="External"/><Relationship Id="rId39" Type="http://schemas.openxmlformats.org/officeDocument/2006/relationships/hyperlink" Target="consultantplus://offline/ref=ACA733232C0E93AA16D14F5784F1428D278276E8EE3CFA54EC09C31DDCB3929F8FFFCE946419BFE353F037E08DO5p5J" TargetMode="External"/><Relationship Id="rId109" Type="http://schemas.openxmlformats.org/officeDocument/2006/relationships/hyperlink" Target="consultantplus://offline/ref=ACA733232C0E93AA16D14F5784F1428D278276E8EE3CFE56EC04CC1DDCB3929F8FFFCE946419BFE353F035E58EO5p2J" TargetMode="External"/><Relationship Id="rId34" Type="http://schemas.openxmlformats.org/officeDocument/2006/relationships/hyperlink" Target="consultantplus://offline/ref=ACA733232C0E93AA16D14F5784F1428D278276E8EE3CFB55E404C61DDCB3929F8FFFCE946419BFE353F037E08DO5p7J" TargetMode="External"/><Relationship Id="rId50" Type="http://schemas.openxmlformats.org/officeDocument/2006/relationships/hyperlink" Target="consultantplus://offline/ref=ACA733232C0E93AA16D14F5784F1428D278276E8EE3CFB55E404C61DDCB3929F8FFFCE946419BFE353F037E08FO5p3J" TargetMode="External"/><Relationship Id="rId55" Type="http://schemas.openxmlformats.org/officeDocument/2006/relationships/hyperlink" Target="consultantplus://offline/ref=ACA733232C0E93AA16D14F5784F1428D278276E8EE3CFB55E404C61DDCB3929F8FFFCE946419BFE353F037E08FO5p6J" TargetMode="External"/><Relationship Id="rId76" Type="http://schemas.openxmlformats.org/officeDocument/2006/relationships/hyperlink" Target="consultantplus://offline/ref=ACA733232C0E93AA16D14F5784F1428D278276E8EE3CFF51E704C71DDCB3929F8FFFCE946419BFE353F037E08AO5p3J" TargetMode="External"/><Relationship Id="rId97" Type="http://schemas.openxmlformats.org/officeDocument/2006/relationships/hyperlink" Target="consultantplus://offline/ref=ACA733232C0E93AA16D14F5784F1428D278276E8EE3CFB55E404C61DDCB3929F8FFFOCpEJ" TargetMode="External"/><Relationship Id="rId104" Type="http://schemas.openxmlformats.org/officeDocument/2006/relationships/hyperlink" Target="consultantplus://offline/ref=ACA733232C0E93AA16D14F5784F1428D278276E8EE3CF852E002C51DDCB3929F8FFFCE946419BFE353F037E08EO5p3J" TargetMode="External"/><Relationship Id="rId120" Type="http://schemas.openxmlformats.org/officeDocument/2006/relationships/hyperlink" Target="consultantplus://offline/ref=ACA733232C0E93AA16D14F5784F1428D278276E8EE39F853E203CE40D6BBCB938DF8C1CB731EF6EF52F337E3O8pEJ" TargetMode="External"/><Relationship Id="rId125" Type="http://schemas.openxmlformats.org/officeDocument/2006/relationships/hyperlink" Target="consultantplus://offline/ref=ACA733232C0E93AA16D14F5784F1428D278276E8EE3CFF50E104CC1DDCB3929F8FFFCE946419BFE353F037E18CO5p2J" TargetMode="External"/><Relationship Id="rId7" Type="http://schemas.openxmlformats.org/officeDocument/2006/relationships/endnotes" Target="endnotes.xml"/><Relationship Id="rId71" Type="http://schemas.openxmlformats.org/officeDocument/2006/relationships/hyperlink" Target="consultantplus://offline/ref=ACA733232C0E93AA16D14F5784F1428D278276E8EE3CFB55E404C61DDCB3929F8FFFCE946419BFE353F037E08AO5p1J" TargetMode="External"/><Relationship Id="rId92" Type="http://schemas.openxmlformats.org/officeDocument/2006/relationships/hyperlink" Target="consultantplus://offline/ref=ACA733232C0E93AA16D14F5784F1428D278276E8EE3CFB5EE708CD1DDCB3929F8FFFCE946419BFE353F035E284O5p4J" TargetMode="External"/><Relationship Id="rId2" Type="http://schemas.openxmlformats.org/officeDocument/2006/relationships/styles" Target="styles.xml"/><Relationship Id="rId29" Type="http://schemas.openxmlformats.org/officeDocument/2006/relationships/hyperlink" Target="consultantplus://offline/ref=ACA733232C0E93AA16D14F5784F1428D278276E8EE35FE5EE004CE40D6BBCB938DF8C1CB731EF6EF52F136E8O8pCJ" TargetMode="External"/><Relationship Id="rId24" Type="http://schemas.openxmlformats.org/officeDocument/2006/relationships/hyperlink" Target="consultantplus://offline/ref=ACA733232C0E93AA16D14F5784F1428D278276E8EE3CFB55E404C61DDCB3929F8FFFCE946419BFE353F037E08DO5p5J" TargetMode="External"/><Relationship Id="rId40" Type="http://schemas.openxmlformats.org/officeDocument/2006/relationships/hyperlink" Target="consultantplus://offline/ref=ACA733232C0E93AA16D14F5784F1428D278276E8EE3CFB55E404C61DDCB3929F8FFFCE946419BFE353F037E08EO5p0J" TargetMode="External"/><Relationship Id="rId45" Type="http://schemas.openxmlformats.org/officeDocument/2006/relationships/hyperlink" Target="consultantplus://offline/ref=ACA733232C0E93AA16D14F5784F1428D278276E8EE3CFB55E404C61DDCB3929F8FFFCE946419BFE353F037E08EO5p7J" TargetMode="External"/><Relationship Id="rId66" Type="http://schemas.openxmlformats.org/officeDocument/2006/relationships/hyperlink" Target="consultantplus://offline/ref=ACA733232C0E93AA16D14F5784F1428D278276E8EE3CFA54EC09C31DDCB3929F8FFFCE946419BFE353F037E08EO5p1J" TargetMode="External"/><Relationship Id="rId87" Type="http://schemas.openxmlformats.org/officeDocument/2006/relationships/hyperlink" Target="consultantplus://offline/ref=ACA733232C0E93AA16D14F5784F1428D278276E8EE3CFB5EE708CD1DDCB3929F8FFFCE946419BFE353F037E28BO5p1J" TargetMode="External"/><Relationship Id="rId110" Type="http://schemas.openxmlformats.org/officeDocument/2006/relationships/hyperlink" Target="consultantplus://offline/ref=ACA733232C0E93AA16D14F5784F1428D278276E8EE3CFA54EC09C31DDCB3929F8FFFCE946419BFE353F037E08EO5p2J" TargetMode="External"/><Relationship Id="rId115" Type="http://schemas.openxmlformats.org/officeDocument/2006/relationships/hyperlink" Target="consultantplus://offline/ref=ACA733232C0E93AA16D14F5784F1428D278276E8EE3CFB55E404C61DDCB3929F8FFFCE946419BFE353F037E18CO5p9J" TargetMode="External"/><Relationship Id="rId131" Type="http://schemas.openxmlformats.org/officeDocument/2006/relationships/hyperlink" Target="consultantplus://offline/ref=ACA733232C0E93AA16D14F5784F1428D278276E8EE3CFA54EC09C31DDCB3929F8FFFCE946419BFE353F037E08EO5p6J" TargetMode="External"/><Relationship Id="rId136" Type="http://schemas.openxmlformats.org/officeDocument/2006/relationships/theme" Target="theme/theme1.xml"/><Relationship Id="rId61" Type="http://schemas.openxmlformats.org/officeDocument/2006/relationships/hyperlink" Target="consultantplus://offline/ref=ACA733232C0E93AA16D14F5784F1428D278276E8EE3CFB55E404C61DDCB3929F8FFFCE946419BFE353F037E088O5p2J" TargetMode="External"/><Relationship Id="rId82" Type="http://schemas.openxmlformats.org/officeDocument/2006/relationships/hyperlink" Target="consultantplus://offline/ref=ACA733232C0E93AA16D14F5784F1428D278276E8EE3CFB5EE708CD1DDCB3929F8FFFCE946419BFE353F037E284O5p8J" TargetMode="External"/><Relationship Id="rId19" Type="http://schemas.openxmlformats.org/officeDocument/2006/relationships/hyperlink" Target="consultantplus://offline/ref=ACA733232C0E93AA16D14F5784F1428D278276E8EE3CFB55E404C61DDCB3929F8FFFCE946419BFE353F037E08DO5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46A4-E6B7-4499-B783-A664B95A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11575</Words>
  <Characters>65983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PC8</cp:lastModifiedBy>
  <cp:revision>4</cp:revision>
  <cp:lastPrinted>2021-09-08T10:59:00Z</cp:lastPrinted>
  <dcterms:created xsi:type="dcterms:W3CDTF">2019-02-15T10:37:00Z</dcterms:created>
  <dcterms:modified xsi:type="dcterms:W3CDTF">2021-09-08T10:59:00Z</dcterms:modified>
</cp:coreProperties>
</file>